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54" w:rsidRDefault="00D65E1B" w:rsidP="00D77E19">
      <w:pPr>
        <w:jc w:val="center"/>
        <w:rPr>
          <w:b/>
          <w:sz w:val="32"/>
        </w:rPr>
      </w:pPr>
      <w:r>
        <w:rPr>
          <w:b/>
          <w:noProof/>
          <w:sz w:val="32"/>
        </w:rPr>
        <w:pict>
          <v:roundrect id="_x0000_s1026" style="position:absolute;left:0;text-align:left;margin-left:215.65pt;margin-top:23.4pt;width:136.45pt;height:33pt;z-index:251658240" arcsize="10923f">
            <v:textbox>
              <w:txbxContent>
                <w:p w:rsidR="00C74012" w:rsidRPr="00D77E19" w:rsidRDefault="00C74012" w:rsidP="00D77E19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D77E19">
                    <w:rPr>
                      <w:b/>
                    </w:rPr>
                    <w:t>SOLDIER FAILS 1</w:t>
                  </w:r>
                  <w:r w:rsidRPr="00D77E19">
                    <w:rPr>
                      <w:b/>
                      <w:vertAlign w:val="superscript"/>
                    </w:rPr>
                    <w:t>ST</w:t>
                  </w:r>
                  <w:r w:rsidRPr="00D77E19">
                    <w:rPr>
                      <w:b/>
                    </w:rPr>
                    <w:t xml:space="preserve"> APFT</w:t>
                  </w:r>
                </w:p>
              </w:txbxContent>
            </v:textbox>
            <w10:wrap anchorx="margin"/>
          </v:roundrect>
        </w:pict>
      </w:r>
      <w:r w:rsidR="00D77E19" w:rsidRPr="00D77E19">
        <w:rPr>
          <w:b/>
          <w:sz w:val="32"/>
        </w:rPr>
        <w:t>APFT FAILURE – COUNSELING FLOW CHART:</w:t>
      </w:r>
    </w:p>
    <w:p w:rsidR="00D77E19" w:rsidRDefault="00D77E19" w:rsidP="00D77E19">
      <w:pPr>
        <w:jc w:val="center"/>
        <w:rPr>
          <w:b/>
          <w:sz w:val="32"/>
        </w:rPr>
      </w:pPr>
    </w:p>
    <w:p w:rsidR="00D77E19" w:rsidRDefault="00D65E1B" w:rsidP="00D77E19">
      <w:pPr>
        <w:jc w:val="center"/>
        <w:rPr>
          <w:b/>
          <w:sz w:val="32"/>
        </w:rPr>
      </w:pPr>
      <w:r>
        <w:rPr>
          <w:b/>
          <w:noProof/>
          <w:sz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209.75pt;margin-top:5.65pt;width:148.3pt;height:34.35pt;z-index:251659264" adj="9432,5870">
            <v:textbox style="layout-flow:vertical-ideographic"/>
            <w10:wrap anchorx="margin"/>
          </v:shape>
        </w:pict>
      </w:r>
    </w:p>
    <w:p w:rsidR="00775F09" w:rsidRDefault="00775F09" w:rsidP="00D77E19">
      <w:pPr>
        <w:spacing w:after="0" w:line="240" w:lineRule="auto"/>
        <w:jc w:val="center"/>
        <w:rPr>
          <w:b/>
          <w:sz w:val="32"/>
        </w:rPr>
      </w:pPr>
    </w:p>
    <w:p w:rsidR="00D77E19" w:rsidRPr="00C74012" w:rsidRDefault="00D77E19" w:rsidP="00D77E19">
      <w:pPr>
        <w:spacing w:after="0" w:line="240" w:lineRule="auto"/>
        <w:jc w:val="center"/>
        <w:rPr>
          <w:b/>
          <w:sz w:val="24"/>
        </w:rPr>
      </w:pPr>
      <w:r w:rsidRPr="00C74012">
        <w:rPr>
          <w:b/>
          <w:sz w:val="24"/>
        </w:rPr>
        <w:t>LEADER WILL COUNSEL SOLDIER USING COUNSELING #1.</w:t>
      </w:r>
    </w:p>
    <w:p w:rsidR="00D77E19" w:rsidRPr="00C74012" w:rsidRDefault="00D77E19" w:rsidP="00D77E19">
      <w:pPr>
        <w:spacing w:after="0" w:line="240" w:lineRule="auto"/>
        <w:jc w:val="center"/>
        <w:rPr>
          <w:b/>
          <w:sz w:val="24"/>
        </w:rPr>
      </w:pPr>
      <w:r w:rsidRPr="00C74012">
        <w:rPr>
          <w:b/>
          <w:sz w:val="24"/>
        </w:rPr>
        <w:t>GIVE SOLDIER COPY OF PT LOG AND “CANNED” PT PROGRAMS.</w:t>
      </w:r>
    </w:p>
    <w:p w:rsidR="00D77E19" w:rsidRDefault="002C5AB8" w:rsidP="00D77E19">
      <w:pPr>
        <w:spacing w:after="0" w:line="240" w:lineRule="auto"/>
        <w:jc w:val="center"/>
        <w:rPr>
          <w:b/>
          <w:sz w:val="32"/>
        </w:rPr>
      </w:pPr>
      <w:r>
        <w:rPr>
          <w:b/>
          <w:noProof/>
          <w:sz w:val="32"/>
        </w:rPr>
        <w:pict>
          <v:shape id="_x0000_s1045" type="#_x0000_t67" style="position:absolute;left:0;text-align:left;margin-left:186.85pt;margin-top:3pt;width:189.9pt;height:47.3pt;z-index:251674624;mso-position-horizontal-relative:margin" adj="11416,4521">
            <v:textbox>
              <w:txbxContent>
                <w:p w:rsidR="00C74012" w:rsidRDefault="00C74012" w:rsidP="002C5AB8">
                  <w:pPr>
                    <w:spacing w:after="0" w:line="240" w:lineRule="auto"/>
                    <w:jc w:val="center"/>
                  </w:pPr>
                  <w:r>
                    <w:t>DIAGNOSTIC APFT(S)</w:t>
                  </w:r>
                </w:p>
              </w:txbxContent>
            </v:textbox>
            <w10:wrap anchorx="margin"/>
          </v:shape>
        </w:pict>
      </w:r>
    </w:p>
    <w:p w:rsidR="00D77E19" w:rsidRDefault="00D77E19" w:rsidP="00D77E19">
      <w:pPr>
        <w:spacing w:after="0" w:line="240" w:lineRule="auto"/>
        <w:jc w:val="center"/>
        <w:rPr>
          <w:b/>
          <w:sz w:val="32"/>
        </w:rPr>
      </w:pPr>
    </w:p>
    <w:p w:rsidR="00D77E19" w:rsidRDefault="001C43B1" w:rsidP="00D77E19">
      <w:pPr>
        <w:spacing w:after="0" w:line="240" w:lineRule="auto"/>
        <w:jc w:val="center"/>
        <w:rPr>
          <w:b/>
          <w:sz w:val="32"/>
        </w:rPr>
      </w:pPr>
      <w:r>
        <w:rPr>
          <w:b/>
          <w:noProof/>
          <w:sz w:val="32"/>
        </w:rPr>
        <w:pict>
          <v:shape id="_x0000_s1053" type="#_x0000_t67" style="position:absolute;left:0;text-align:left;margin-left:346.65pt;margin-top:2.6pt;width:33.6pt;height:52.4pt;rotation:-2598771fd;z-index:251679744" adj="9856,6526">
            <v:textbox style="layout-flow:vertical-ideographic"/>
            <w10:wrap anchorx="margin"/>
          </v:shape>
        </w:pict>
      </w:r>
      <w:r>
        <w:rPr>
          <w:b/>
          <w:noProof/>
          <w:sz w:val="32"/>
        </w:rPr>
        <w:pict>
          <v:shape id="_x0000_s1050" type="#_x0000_t67" style="position:absolute;left:0;text-align:left;margin-left:175.2pt;margin-top:.45pt;width:38.55pt;height:112.25pt;rotation:2120843fd;z-index:251676672" adj="16157,6384">
            <v:textbox style="layout-flow:vertical-ideographic"/>
            <w10:wrap anchorx="margin"/>
          </v:shape>
        </w:pict>
      </w:r>
    </w:p>
    <w:p w:rsidR="00D77E19" w:rsidRDefault="00D77E19" w:rsidP="00D77E19">
      <w:pPr>
        <w:spacing w:after="0" w:line="240" w:lineRule="auto"/>
        <w:jc w:val="center"/>
        <w:rPr>
          <w:b/>
          <w:sz w:val="32"/>
        </w:rPr>
      </w:pPr>
    </w:p>
    <w:p w:rsidR="00D77E19" w:rsidRDefault="00D77E19" w:rsidP="00D77E19">
      <w:pPr>
        <w:spacing w:after="0" w:line="240" w:lineRule="auto"/>
        <w:jc w:val="center"/>
        <w:rPr>
          <w:b/>
          <w:sz w:val="32"/>
        </w:rPr>
      </w:pPr>
    </w:p>
    <w:p w:rsidR="00D77E19" w:rsidRDefault="001C43B1" w:rsidP="00D77E19">
      <w:pPr>
        <w:spacing w:after="0" w:line="240" w:lineRule="auto"/>
        <w:jc w:val="center"/>
        <w:rPr>
          <w:b/>
          <w:sz w:val="32"/>
        </w:rPr>
      </w:pPr>
      <w:r>
        <w:rPr>
          <w:b/>
          <w:noProof/>
          <w:sz w:val="32"/>
        </w:rPr>
        <w:pict>
          <v:shape id="_x0000_s1033" type="#_x0000_t67" style="position:absolute;left:0;text-align:left;margin-left:334.25pt;margin-top:4.1pt;width:189.9pt;height:47.3pt;z-index:251663360" adj="11416,4521">
            <v:textbox>
              <w:txbxContent>
                <w:p w:rsidR="00C74012" w:rsidRDefault="00C74012" w:rsidP="00775F09">
                  <w:pPr>
                    <w:spacing w:after="0" w:line="240" w:lineRule="auto"/>
                    <w:jc w:val="center"/>
                  </w:pPr>
                  <w:r>
                    <w:t>FAILED TO IMPROVE</w:t>
                  </w:r>
                </w:p>
              </w:txbxContent>
            </v:textbox>
            <w10:wrap anchorx="margin"/>
          </v:shape>
        </w:pict>
      </w:r>
    </w:p>
    <w:p w:rsidR="00775F09" w:rsidRDefault="00775F09" w:rsidP="00D77E19">
      <w:pPr>
        <w:spacing w:after="0" w:line="240" w:lineRule="auto"/>
        <w:jc w:val="center"/>
        <w:rPr>
          <w:b/>
          <w:sz w:val="32"/>
        </w:rPr>
        <w:sectPr w:rsidR="00775F09" w:rsidSect="00D77E1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75F09" w:rsidRDefault="00775F09" w:rsidP="00D77E19">
      <w:pPr>
        <w:spacing w:after="0" w:line="240" w:lineRule="auto"/>
        <w:jc w:val="center"/>
        <w:rPr>
          <w:b/>
          <w:sz w:val="32"/>
        </w:rPr>
      </w:pPr>
    </w:p>
    <w:p w:rsidR="00D77E19" w:rsidRDefault="00D77E19" w:rsidP="00D77E19">
      <w:pPr>
        <w:spacing w:after="0" w:line="240" w:lineRule="auto"/>
        <w:jc w:val="center"/>
        <w:rPr>
          <w:b/>
          <w:sz w:val="32"/>
        </w:rPr>
      </w:pPr>
    </w:p>
    <w:p w:rsidR="00775F09" w:rsidRDefault="00775F09" w:rsidP="00D77E19">
      <w:pPr>
        <w:spacing w:after="0" w:line="240" w:lineRule="auto"/>
        <w:jc w:val="center"/>
        <w:rPr>
          <w:b/>
          <w:sz w:val="32"/>
        </w:rPr>
        <w:sectPr w:rsidR="00775F09" w:rsidSect="00775F0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C5AB8" w:rsidRDefault="00C74012" w:rsidP="00D77E19">
      <w:pPr>
        <w:spacing w:after="0" w:line="240" w:lineRule="auto"/>
        <w:jc w:val="center"/>
        <w:rPr>
          <w:b/>
          <w:sz w:val="32"/>
        </w:rPr>
      </w:pPr>
      <w:r>
        <w:rPr>
          <w:b/>
          <w:noProof/>
          <w:sz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20pt;margin-top:17.65pt;width:3in;height:293.05pt;z-index:251666432;mso-width-percent:400;mso-height-percent:200;mso-width-percent:400;mso-height-percent:200;mso-width-relative:margin;mso-height-relative:margin" filled="f" stroked="f">
            <v:textbox style="mso-next-textbox:#_x0000_s1035;mso-fit-shape-to-text:t">
              <w:txbxContent>
                <w:p w:rsidR="00C74012" w:rsidRPr="00C74012" w:rsidRDefault="00C74012" w:rsidP="00775F09">
                  <w:pPr>
                    <w:jc w:val="center"/>
                    <w:rPr>
                      <w:b/>
                      <w:sz w:val="24"/>
                    </w:rPr>
                  </w:pPr>
                  <w:proofErr w:type="gramStart"/>
                  <w:r w:rsidRPr="00C74012">
                    <w:rPr>
                      <w:b/>
                      <w:sz w:val="24"/>
                    </w:rPr>
                    <w:t>LEADER WILL COUNSEL USING COUNSELING 2.</w:t>
                  </w:r>
                  <w:proofErr w:type="gramEnd"/>
                </w:p>
                <w:p w:rsidR="00C74012" w:rsidRDefault="00C74012" w:rsidP="00775F09">
                  <w:pPr>
                    <w:jc w:val="center"/>
                    <w:rPr>
                      <w:b/>
                      <w:sz w:val="24"/>
                    </w:rPr>
                  </w:pPr>
                  <w:r w:rsidRPr="00C74012">
                    <w:rPr>
                      <w:b/>
                      <w:sz w:val="24"/>
                    </w:rPr>
                    <w:t xml:space="preserve">SOLDIER WILL CONTINUE TO BE COUNSELED WITH COUNSELING 2 UNTIL </w:t>
                  </w:r>
                  <w:proofErr w:type="gramStart"/>
                  <w:r w:rsidRPr="00C74012">
                    <w:rPr>
                      <w:b/>
                      <w:sz w:val="24"/>
                    </w:rPr>
                    <w:t>THEY</w:t>
                  </w:r>
                  <w:proofErr w:type="gramEnd"/>
                  <w:r w:rsidRPr="00C74012">
                    <w:rPr>
                      <w:b/>
                      <w:sz w:val="24"/>
                    </w:rPr>
                    <w:t xml:space="preserve">, </w:t>
                  </w:r>
                </w:p>
                <w:p w:rsidR="00C74012" w:rsidRPr="00C74012" w:rsidRDefault="00C74012" w:rsidP="00775F09">
                  <w:pPr>
                    <w:jc w:val="center"/>
                    <w:rPr>
                      <w:b/>
                      <w:sz w:val="24"/>
                    </w:rPr>
                  </w:pPr>
                  <w:r w:rsidRPr="00C74012">
                    <w:rPr>
                      <w:b/>
                      <w:sz w:val="24"/>
                    </w:rPr>
                    <w:t>A) PASS A FOR RECORD APFT</w:t>
                  </w:r>
                  <w:r>
                    <w:rPr>
                      <w:b/>
                      <w:sz w:val="24"/>
                    </w:rPr>
                    <w:t xml:space="preserve"> (counseling is closed out)</w:t>
                  </w:r>
                  <w:r w:rsidRPr="00C74012">
                    <w:rPr>
                      <w:b/>
                      <w:sz w:val="24"/>
                    </w:rPr>
                    <w:t>,</w:t>
                  </w:r>
                </w:p>
                <w:p w:rsidR="00C74012" w:rsidRPr="00C74012" w:rsidRDefault="00C74012" w:rsidP="00775F09">
                  <w:pPr>
                    <w:jc w:val="center"/>
                    <w:rPr>
                      <w:b/>
                      <w:sz w:val="24"/>
                    </w:rPr>
                  </w:pPr>
                  <w:r w:rsidRPr="00C74012">
                    <w:rPr>
                      <w:b/>
                      <w:sz w:val="24"/>
                    </w:rPr>
                    <w:t>B) FAIL A SECOND FOR RECORD APFT, OR</w:t>
                  </w:r>
                </w:p>
                <w:p w:rsidR="00C74012" w:rsidRPr="00C74012" w:rsidRDefault="00C74012" w:rsidP="00775F09">
                  <w:pPr>
                    <w:jc w:val="center"/>
                    <w:rPr>
                      <w:b/>
                      <w:sz w:val="24"/>
                    </w:rPr>
                  </w:pPr>
                  <w:r w:rsidRPr="00C74012">
                    <w:rPr>
                      <w:b/>
                      <w:sz w:val="24"/>
                    </w:rPr>
                    <w:t>C) FAIL TO DEMONSTRATE IMPROVEMENT AND ARE RECOMMENDED FOR REDUCTION</w:t>
                  </w:r>
                  <w:r>
                    <w:rPr>
                      <w:b/>
                      <w:sz w:val="24"/>
                    </w:rPr>
                    <w:t xml:space="preserve"> (could be as few as three failures to improve depending on command)</w:t>
                  </w:r>
                  <w:r w:rsidRPr="00C74012">
                    <w:rPr>
                      <w:b/>
                      <w:sz w:val="24"/>
                    </w:rPr>
                    <w:t>.</w:t>
                  </w:r>
                </w:p>
              </w:txbxContent>
            </v:textbox>
          </v:shape>
        </w:pict>
      </w:r>
      <w:r>
        <w:rPr>
          <w:b/>
          <w:noProof/>
          <w:sz w:val="32"/>
        </w:rPr>
        <w:pict>
          <v:shape id="_x0000_s1049" type="#_x0000_t202" style="position:absolute;left:0;text-align:left;margin-left:42.05pt;margin-top:10.15pt;width:3in;height:121.45pt;z-index:251675648;mso-width-percent:400;mso-height-percent:200;mso-width-percent:400;mso-height-percent:200;mso-width-relative:margin;mso-height-relative:margin" filled="f" stroked="f">
            <v:textbox style="mso-next-textbox:#_x0000_s1049;mso-fit-shape-to-text:t">
              <w:txbxContent>
                <w:p w:rsidR="00C74012" w:rsidRPr="00C74012" w:rsidRDefault="00C74012" w:rsidP="00C74012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SOLDIER CONTINUES TO MEET IMPROVEMENT REQUIREMENTS UNTIL; </w:t>
                  </w:r>
                </w:p>
                <w:p w:rsidR="00C74012" w:rsidRPr="00C74012" w:rsidRDefault="00C74012" w:rsidP="00C74012">
                  <w:pPr>
                    <w:jc w:val="center"/>
                    <w:rPr>
                      <w:b/>
                      <w:sz w:val="24"/>
                    </w:rPr>
                  </w:pPr>
                  <w:r w:rsidRPr="00C74012">
                    <w:rPr>
                      <w:b/>
                      <w:sz w:val="24"/>
                    </w:rPr>
                    <w:t>A) PASS A FOR RECORD APFT</w:t>
                  </w:r>
                  <w:r>
                    <w:rPr>
                      <w:b/>
                      <w:sz w:val="24"/>
                    </w:rPr>
                    <w:t xml:space="preserve"> (counseling is closed out)</w:t>
                  </w:r>
                  <w:r w:rsidRPr="00C74012">
                    <w:rPr>
                      <w:b/>
                      <w:sz w:val="24"/>
                    </w:rPr>
                    <w:t>,</w:t>
                  </w:r>
                  <w:r>
                    <w:rPr>
                      <w:b/>
                      <w:sz w:val="24"/>
                    </w:rPr>
                    <w:t xml:space="preserve"> OR</w:t>
                  </w:r>
                </w:p>
                <w:p w:rsidR="00C74012" w:rsidRPr="00C74012" w:rsidRDefault="00C74012" w:rsidP="00C74012">
                  <w:pPr>
                    <w:jc w:val="center"/>
                    <w:rPr>
                      <w:b/>
                      <w:sz w:val="24"/>
                    </w:rPr>
                  </w:pPr>
                  <w:r w:rsidRPr="00C74012">
                    <w:rPr>
                      <w:b/>
                      <w:sz w:val="24"/>
                    </w:rPr>
                    <w:t>B)</w:t>
                  </w:r>
                  <w:r>
                    <w:rPr>
                      <w:b/>
                      <w:sz w:val="24"/>
                    </w:rPr>
                    <w:t xml:space="preserve"> FAIL A SECOND FOR RECORD APFT</w:t>
                  </w:r>
                </w:p>
              </w:txbxContent>
            </v:textbox>
          </v:shape>
        </w:pict>
      </w:r>
    </w:p>
    <w:p w:rsidR="002C5AB8" w:rsidRDefault="002C5AB8" w:rsidP="00D77E19">
      <w:pPr>
        <w:spacing w:after="0" w:line="240" w:lineRule="auto"/>
        <w:jc w:val="center"/>
        <w:rPr>
          <w:b/>
          <w:sz w:val="32"/>
        </w:rPr>
      </w:pPr>
    </w:p>
    <w:p w:rsidR="002C5AB8" w:rsidRDefault="002C5AB8" w:rsidP="00D77E19">
      <w:pPr>
        <w:spacing w:after="0" w:line="240" w:lineRule="auto"/>
        <w:jc w:val="center"/>
        <w:rPr>
          <w:b/>
          <w:sz w:val="32"/>
        </w:rPr>
      </w:pPr>
    </w:p>
    <w:p w:rsidR="002C5AB8" w:rsidRDefault="002C5AB8" w:rsidP="00D77E19">
      <w:pPr>
        <w:spacing w:after="0" w:line="240" w:lineRule="auto"/>
        <w:jc w:val="center"/>
        <w:rPr>
          <w:b/>
          <w:sz w:val="32"/>
        </w:rPr>
      </w:pPr>
    </w:p>
    <w:p w:rsidR="00D77E19" w:rsidRPr="00D77E19" w:rsidRDefault="001C43B1" w:rsidP="00D77E19">
      <w:pPr>
        <w:spacing w:after="0" w:line="240" w:lineRule="auto"/>
        <w:jc w:val="center"/>
        <w:rPr>
          <w:b/>
          <w:sz w:val="32"/>
        </w:rPr>
      </w:pPr>
      <w:r>
        <w:rPr>
          <w:b/>
          <w:noProof/>
          <w:sz w:val="32"/>
        </w:rPr>
        <w:pict>
          <v:shape id="_x0000_s1039" type="#_x0000_t67" style="position:absolute;left:0;text-align:left;margin-left:251.4pt;margin-top:55.2pt;width:43.55pt;height:108.75pt;rotation:5386856fd;z-index:251657215" adj="14645,6130">
            <v:textbox style="layout-flow:vertical-ideographic"/>
            <w10:wrap anchorx="margin"/>
          </v:shape>
        </w:pict>
      </w:r>
      <w:r>
        <w:rPr>
          <w:b/>
          <w:noProof/>
          <w:sz w:val="32"/>
        </w:rPr>
        <w:pict>
          <v:shape id="_x0000_s1051" type="#_x0000_t67" style="position:absolute;left:0;text-align:left;margin-left:71.95pt;margin-top:142.15pt;width:148.3pt;height:34.35pt;z-index:251677696" adj="9432,5870">
            <v:textbox style="layout-flow:vertical-ideographic"/>
            <w10:wrap anchorx="margin"/>
          </v:shape>
        </w:pict>
      </w:r>
      <w:r>
        <w:rPr>
          <w:b/>
          <w:noProof/>
          <w:sz w:val="32"/>
        </w:rPr>
        <w:pict>
          <v:shape id="_x0000_s1052" type="#_x0000_t67" style="position:absolute;left:0;text-align:left;margin-left:71.95pt;margin-top:53.5pt;width:148.3pt;height:34.35pt;z-index:251678720" adj="9432,5870">
            <v:textbox style="layout-flow:vertical-ideographic"/>
            <w10:wrap anchorx="margin"/>
          </v:shape>
        </w:pict>
      </w:r>
      <w:r w:rsidR="00C74012">
        <w:rPr>
          <w:b/>
          <w:noProof/>
          <w:sz w:val="32"/>
        </w:rPr>
        <w:pict>
          <v:shape id="_x0000_s1041" type="#_x0000_t67" style="position:absolute;left:0;text-align:left;margin-left:334.25pt;margin-top:234.85pt;width:189.9pt;height:47.3pt;z-index:251671552" adj="11416,4521">
            <v:textbox>
              <w:txbxContent>
                <w:p w:rsidR="00C74012" w:rsidRDefault="00C74012" w:rsidP="008740BD">
                  <w:pPr>
                    <w:spacing w:after="0" w:line="240" w:lineRule="auto"/>
                    <w:jc w:val="center"/>
                  </w:pPr>
                  <w:r>
                    <w:t>FAILED TO IMPROVE</w:t>
                  </w:r>
                </w:p>
              </w:txbxContent>
            </v:textbox>
            <w10:wrap anchorx="margin"/>
          </v:shape>
        </w:pict>
      </w:r>
      <w:r w:rsidR="00C74012">
        <w:rPr>
          <w:b/>
          <w:noProof/>
          <w:sz w:val="32"/>
        </w:rPr>
        <w:pict>
          <v:shape id="_x0000_s1043" type="#_x0000_t202" style="position:absolute;left:0;text-align:left;margin-left:326.3pt;margin-top:291.7pt;width:215.95pt;height:50.9pt;z-index:251673600;mso-width-percent:400;mso-height-percent:200;mso-width-percent:400;mso-height-percent:200;mso-width-relative:margin;mso-height-relative:margin" filled="f" stroked="f">
            <v:textbox style="mso-next-textbox:#_x0000_s1043;mso-fit-shape-to-text:t">
              <w:txbxContent>
                <w:p w:rsidR="00C74012" w:rsidRPr="00C74012" w:rsidRDefault="00C74012" w:rsidP="008740BD">
                  <w:pPr>
                    <w:jc w:val="center"/>
                    <w:rPr>
                      <w:b/>
                      <w:sz w:val="24"/>
                    </w:rPr>
                  </w:pPr>
                  <w:proofErr w:type="gramStart"/>
                  <w:r w:rsidRPr="00C74012">
                    <w:rPr>
                      <w:b/>
                      <w:sz w:val="24"/>
                    </w:rPr>
                    <w:t>LEADER WILL COUNSEL USING COUNSELING 3b.</w:t>
                  </w:r>
                  <w:proofErr w:type="gramEnd"/>
                </w:p>
              </w:txbxContent>
            </v:textbox>
          </v:shape>
        </w:pict>
      </w:r>
      <w:r w:rsidR="00C74012">
        <w:rPr>
          <w:b/>
          <w:noProof/>
          <w:sz w:val="32"/>
        </w:rPr>
        <w:pict>
          <v:roundrect id="_x0000_s1030" style="position:absolute;left:0;text-align:left;margin-left:73.3pt;margin-top:102.65pt;width:136.45pt;height:33pt;z-index:251660288" arcsize="10923f">
            <v:textbox>
              <w:txbxContent>
                <w:p w:rsidR="00C74012" w:rsidRPr="00D77E19" w:rsidRDefault="00C74012" w:rsidP="00D77E19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D77E19">
                    <w:rPr>
                      <w:b/>
                    </w:rPr>
                    <w:t xml:space="preserve">SOLDIER FAILS </w:t>
                  </w:r>
                  <w:r>
                    <w:rPr>
                      <w:b/>
                    </w:rPr>
                    <w:t>2</w:t>
                  </w:r>
                  <w:r w:rsidRPr="00D77E19">
                    <w:rPr>
                      <w:b/>
                      <w:vertAlign w:val="superscript"/>
                    </w:rPr>
                    <w:t>ND</w:t>
                  </w:r>
                  <w:r>
                    <w:rPr>
                      <w:b/>
                    </w:rPr>
                    <w:t xml:space="preserve"> </w:t>
                  </w:r>
                  <w:r w:rsidRPr="00D77E19">
                    <w:rPr>
                      <w:b/>
                    </w:rPr>
                    <w:t>APFT</w:t>
                  </w:r>
                </w:p>
              </w:txbxContent>
            </v:textbox>
            <w10:wrap anchorx="margin"/>
          </v:roundrect>
        </w:pict>
      </w:r>
      <w:r w:rsidR="00C74012">
        <w:rPr>
          <w:b/>
          <w:noProof/>
          <w:sz w:val="32"/>
        </w:rPr>
        <w:pict>
          <v:shape id="_x0000_s1042" type="#_x0000_t202" style="position:absolute;left:0;text-align:left;margin-left:39.95pt;margin-top:176.5pt;width:3in;height:73.55pt;z-index:251672576;mso-width-percent:400;mso-height-percent:200;mso-width-percent:400;mso-height-percent:200;mso-width-relative:margin;mso-height-relative:margin" filled="f" stroked="f">
            <v:textbox style="mso-next-textbox:#_x0000_s1042;mso-fit-shape-to-text:t">
              <w:txbxContent>
                <w:p w:rsidR="00C74012" w:rsidRPr="00C74012" w:rsidRDefault="00C74012" w:rsidP="008740BD">
                  <w:pPr>
                    <w:jc w:val="center"/>
                    <w:rPr>
                      <w:b/>
                      <w:sz w:val="24"/>
                    </w:rPr>
                  </w:pPr>
                  <w:proofErr w:type="gramStart"/>
                  <w:r w:rsidRPr="00C74012">
                    <w:rPr>
                      <w:b/>
                      <w:sz w:val="24"/>
                    </w:rPr>
                    <w:t>LEADER WILL COUNSEL USING COUNSELING 3a.</w:t>
                  </w:r>
                  <w:proofErr w:type="gramEnd"/>
                </w:p>
                <w:p w:rsidR="00C74012" w:rsidRPr="00C74012" w:rsidRDefault="00C74012" w:rsidP="008740BD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sectPr w:rsidR="00D77E19" w:rsidRPr="00D77E19" w:rsidSect="00775F0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dirty" w:grammar="clean"/>
  <w:defaultTabStop w:val="720"/>
  <w:drawingGridHorizontalSpacing w:val="110"/>
  <w:displayHorizontalDrawingGridEvery w:val="2"/>
  <w:characterSpacingControl w:val="doNotCompress"/>
  <w:compat/>
  <w:rsids>
    <w:rsidRoot w:val="00D77E19"/>
    <w:rsid w:val="000043CA"/>
    <w:rsid w:val="00032C98"/>
    <w:rsid w:val="00047179"/>
    <w:rsid w:val="000E51EE"/>
    <w:rsid w:val="0010185F"/>
    <w:rsid w:val="001A57A1"/>
    <w:rsid w:val="001C43B1"/>
    <w:rsid w:val="002C5AB8"/>
    <w:rsid w:val="00343F3E"/>
    <w:rsid w:val="00395530"/>
    <w:rsid w:val="003E105F"/>
    <w:rsid w:val="00460F1C"/>
    <w:rsid w:val="004E2036"/>
    <w:rsid w:val="00566AF8"/>
    <w:rsid w:val="005E1A54"/>
    <w:rsid w:val="0061665D"/>
    <w:rsid w:val="006D6C3D"/>
    <w:rsid w:val="00775F09"/>
    <w:rsid w:val="0079064C"/>
    <w:rsid w:val="007A03BE"/>
    <w:rsid w:val="008740BD"/>
    <w:rsid w:val="008C62B3"/>
    <w:rsid w:val="008F1EE8"/>
    <w:rsid w:val="009E67E2"/>
    <w:rsid w:val="00A868A0"/>
    <w:rsid w:val="00B348D9"/>
    <w:rsid w:val="00B56409"/>
    <w:rsid w:val="00C74012"/>
    <w:rsid w:val="00C84ADB"/>
    <w:rsid w:val="00CD5F30"/>
    <w:rsid w:val="00D05D78"/>
    <w:rsid w:val="00D65E1B"/>
    <w:rsid w:val="00D77E19"/>
    <w:rsid w:val="00DC6212"/>
    <w:rsid w:val="00E231E5"/>
    <w:rsid w:val="00E82598"/>
    <w:rsid w:val="00EC5627"/>
    <w:rsid w:val="00FE0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6A4F8BE-D91E-467B-AF30-637D93A30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National Guard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Brock J.</dc:creator>
  <cp:lastModifiedBy>1LT Young, Brock J.</cp:lastModifiedBy>
  <cp:revision>2</cp:revision>
  <dcterms:created xsi:type="dcterms:W3CDTF">2014-01-10T18:15:00Z</dcterms:created>
  <dcterms:modified xsi:type="dcterms:W3CDTF">2015-06-02T05:55:00Z</dcterms:modified>
</cp:coreProperties>
</file>