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B8" w:rsidRPr="00AD0026" w:rsidRDefault="009E39B8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top"/>
      <w:bookmarkEnd w:id="0"/>
      <w:r>
        <w:rPr>
          <w:rFonts w:ascii="Arial" w:hAnsi="Arial" w:cs="Arial"/>
          <w:sz w:val="24"/>
          <w:szCs w:val="24"/>
        </w:rPr>
        <w:tab/>
      </w:r>
      <w:proofErr w:type="gramStart"/>
      <w:r w:rsidR="00D6201B">
        <w:rPr>
          <w:rFonts w:ascii="Arial" w:hAnsi="Arial" w:cs="Arial"/>
          <w:b/>
          <w:sz w:val="24"/>
          <w:szCs w:val="24"/>
        </w:rPr>
        <w:t>a</w:t>
      </w:r>
      <w:proofErr w:type="gramEnd"/>
      <w:r w:rsidRPr="009E39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B5284B" w:rsidRPr="00B5284B">
        <w:rPr>
          <w:rFonts w:ascii="Arial" w:hAnsi="Arial" w:cs="Arial"/>
          <w:b/>
          <w:sz w:val="24"/>
          <w:szCs w:val="24"/>
          <w:u w:val="single"/>
        </w:rPr>
        <w:t xml:space="preserve">BN </w:t>
      </w:r>
      <w:proofErr w:type="spellStart"/>
      <w:r w:rsidR="00B5284B" w:rsidRPr="00B5284B">
        <w:rPr>
          <w:rFonts w:ascii="Arial" w:hAnsi="Arial" w:cs="Arial"/>
          <w:b/>
          <w:sz w:val="24"/>
          <w:szCs w:val="24"/>
          <w:u w:val="single"/>
        </w:rPr>
        <w:t>A</w:t>
      </w:r>
      <w:r w:rsidR="00B5284B">
        <w:rPr>
          <w:rFonts w:ascii="Arial" w:hAnsi="Arial" w:cs="Arial"/>
          <w:b/>
          <w:sz w:val="24"/>
          <w:szCs w:val="24"/>
          <w:u w:val="single"/>
        </w:rPr>
        <w:t>PFT</w:t>
      </w:r>
      <w:proofErr w:type="spellEnd"/>
      <w:r w:rsidR="00B5284B">
        <w:rPr>
          <w:rFonts w:ascii="Arial" w:hAnsi="Arial" w:cs="Arial"/>
          <w:b/>
          <w:sz w:val="24"/>
          <w:szCs w:val="24"/>
          <w:u w:val="single"/>
        </w:rPr>
        <w:t xml:space="preserve"> and Body Composition </w:t>
      </w:r>
      <w:r w:rsidR="00BB51C6">
        <w:rPr>
          <w:rFonts w:ascii="Arial" w:hAnsi="Arial" w:cs="Arial"/>
          <w:b/>
          <w:sz w:val="24"/>
          <w:szCs w:val="24"/>
          <w:u w:val="single"/>
        </w:rPr>
        <w:t xml:space="preserve">SOP, </w:t>
      </w:r>
      <w:r w:rsidR="00B5284B">
        <w:rPr>
          <w:rFonts w:ascii="Arial" w:hAnsi="Arial" w:cs="Arial"/>
          <w:b/>
          <w:sz w:val="24"/>
          <w:szCs w:val="24"/>
          <w:u w:val="single"/>
        </w:rPr>
        <w:t>Testing Policy, and Separation Process</w:t>
      </w:r>
      <w:r>
        <w:rPr>
          <w:rFonts w:ascii="Arial" w:hAnsi="Arial" w:cs="Arial"/>
          <w:sz w:val="24"/>
          <w:szCs w:val="24"/>
        </w:rPr>
        <w:t>.</w:t>
      </w:r>
      <w:r w:rsidRPr="00AD0026">
        <w:rPr>
          <w:rFonts w:ascii="Arial" w:hAnsi="Arial" w:cs="Arial"/>
          <w:sz w:val="24"/>
          <w:szCs w:val="24"/>
        </w:rPr>
        <w:t xml:space="preserve"> </w:t>
      </w:r>
    </w:p>
    <w:p w:rsidR="009E39B8" w:rsidRDefault="009E39B8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7A8B" w:rsidRDefault="00B07A8B" w:rsidP="00264BA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(1) </w:t>
      </w:r>
      <w:r w:rsidRPr="00B07A8B">
        <w:rPr>
          <w:rFonts w:ascii="Arial" w:hAnsi="Arial" w:cs="Arial"/>
          <w:sz w:val="24"/>
          <w:szCs w:val="24"/>
          <w:u w:val="single"/>
        </w:rPr>
        <w:t>Scope</w:t>
      </w:r>
      <w:r>
        <w:rPr>
          <w:rFonts w:ascii="Arial" w:hAnsi="Arial" w:cs="Arial"/>
          <w:sz w:val="24"/>
          <w:szCs w:val="24"/>
        </w:rPr>
        <w:t>.</w:t>
      </w:r>
      <w:r w:rsidR="00FC1974" w:rsidRPr="00FC1974">
        <w:t xml:space="preserve"> </w:t>
      </w:r>
      <w:r w:rsidR="00FC1974" w:rsidRPr="00FC1974">
        <w:rPr>
          <w:rFonts w:ascii="Arial" w:hAnsi="Arial" w:cs="Arial"/>
          <w:sz w:val="24"/>
          <w:szCs w:val="24"/>
        </w:rPr>
        <w:t xml:space="preserve">This SOP section applies to all </w:t>
      </w:r>
      <w:r w:rsidR="00FC1974">
        <w:rPr>
          <w:rFonts w:ascii="Arial" w:hAnsi="Arial" w:cs="Arial"/>
          <w:sz w:val="24"/>
          <w:szCs w:val="24"/>
        </w:rPr>
        <w:t xml:space="preserve">Soldiers, </w:t>
      </w:r>
      <w:r w:rsidR="00FC1974" w:rsidRPr="00FC1974">
        <w:rPr>
          <w:rFonts w:ascii="Arial" w:hAnsi="Arial" w:cs="Arial"/>
          <w:sz w:val="24"/>
          <w:szCs w:val="24"/>
        </w:rPr>
        <w:t>NCOs and Officers</w:t>
      </w:r>
      <w:r w:rsidR="00017ECA">
        <w:rPr>
          <w:rFonts w:ascii="Arial" w:hAnsi="Arial" w:cs="Arial"/>
          <w:sz w:val="24"/>
          <w:szCs w:val="24"/>
        </w:rPr>
        <w:t xml:space="preserve"> (from here on referred to as Service Member or SM)</w:t>
      </w:r>
      <w:r w:rsidR="00FC1974">
        <w:rPr>
          <w:rFonts w:ascii="Arial" w:hAnsi="Arial" w:cs="Arial"/>
          <w:sz w:val="24"/>
          <w:szCs w:val="24"/>
        </w:rPr>
        <w:t>, attached or assigned,</w:t>
      </w:r>
      <w:r w:rsidR="00FC1974" w:rsidRPr="00FC1974">
        <w:rPr>
          <w:rFonts w:ascii="Arial" w:hAnsi="Arial" w:cs="Arial"/>
          <w:sz w:val="24"/>
          <w:szCs w:val="24"/>
        </w:rPr>
        <w:t xml:space="preserve"> within the 185th MP BN</w:t>
      </w:r>
      <w:r w:rsidR="00264BA4" w:rsidRPr="00264BA4">
        <w:rPr>
          <w:rFonts w:ascii="Arial" w:hAnsi="Arial" w:cs="Arial"/>
          <w:sz w:val="24"/>
          <w:szCs w:val="24"/>
        </w:rPr>
        <w:t>.</w:t>
      </w:r>
    </w:p>
    <w:p w:rsidR="00CB1054" w:rsidRDefault="00CB1054" w:rsidP="00CB1054">
      <w:pPr>
        <w:keepNext/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B1054" w:rsidRDefault="00CB1054" w:rsidP="00CB1054">
      <w:pPr>
        <w:keepNext/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  <w:sectPr w:rsidR="00CB1054" w:rsidSect="00CB1054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2D6E" w:rsidRDefault="009E39B8" w:rsidP="00CB1054">
      <w:pPr>
        <w:keepNext/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FC197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bookmarkStart w:id="1" w:name="MND"/>
      <w:bookmarkEnd w:id="1"/>
      <w:r w:rsidR="00FC1974">
        <w:rPr>
          <w:rFonts w:ascii="Arial" w:hAnsi="Arial" w:cs="Arial"/>
          <w:sz w:val="24"/>
          <w:szCs w:val="24"/>
          <w:u w:val="single"/>
        </w:rPr>
        <w:t>Testing Policy</w:t>
      </w:r>
      <w:r w:rsidR="00292F3D" w:rsidRPr="00FC1974">
        <w:rPr>
          <w:rFonts w:ascii="Arial" w:hAnsi="Arial" w:cs="Arial"/>
          <w:sz w:val="24"/>
          <w:szCs w:val="24"/>
        </w:rPr>
        <w:t>.</w:t>
      </w:r>
      <w:r w:rsidR="002E2D6E" w:rsidRPr="00FC1974">
        <w:rPr>
          <w:rFonts w:ascii="Arial" w:hAnsi="Arial" w:cs="Arial"/>
          <w:sz w:val="24"/>
          <w:szCs w:val="24"/>
        </w:rPr>
        <w:t xml:space="preserve"> </w:t>
      </w:r>
      <w:r w:rsidR="00FC1974" w:rsidRPr="00FC1974">
        <w:rPr>
          <w:rFonts w:ascii="Arial" w:hAnsi="Arial" w:cs="Arial"/>
          <w:sz w:val="24"/>
          <w:szCs w:val="24"/>
        </w:rPr>
        <w:t xml:space="preserve">Per reference AR 350-1, </w:t>
      </w:r>
      <w:r w:rsidR="00017ECA">
        <w:rPr>
          <w:rFonts w:ascii="Arial" w:hAnsi="Arial" w:cs="Arial"/>
          <w:sz w:val="24"/>
          <w:szCs w:val="24"/>
        </w:rPr>
        <w:t>SM</w:t>
      </w:r>
      <w:r w:rsidR="00FC1974" w:rsidRPr="00FC1974">
        <w:rPr>
          <w:rFonts w:ascii="Arial" w:hAnsi="Arial" w:cs="Arial"/>
          <w:sz w:val="24"/>
          <w:szCs w:val="24"/>
        </w:rPr>
        <w:t xml:space="preserve"> must meet the physical readiness standards as measured during the </w:t>
      </w:r>
      <w:proofErr w:type="spellStart"/>
      <w:r w:rsidR="00FC1974" w:rsidRPr="00FC1974">
        <w:rPr>
          <w:rFonts w:ascii="Arial" w:hAnsi="Arial" w:cs="Arial"/>
          <w:sz w:val="24"/>
          <w:szCs w:val="24"/>
        </w:rPr>
        <w:t>APFT</w:t>
      </w:r>
      <w:proofErr w:type="spellEnd"/>
      <w:r w:rsidR="00FC1974" w:rsidRPr="00FC1974">
        <w:rPr>
          <w:rFonts w:ascii="Arial" w:hAnsi="Arial" w:cs="Arial"/>
          <w:sz w:val="24"/>
          <w:szCs w:val="24"/>
        </w:rPr>
        <w:t>, and recorded on a DA Form 705</w:t>
      </w:r>
    </w:p>
    <w:p w:rsidR="00E0797F" w:rsidRDefault="00E0797F" w:rsidP="00E0797F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1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(a)</w:t>
      </w:r>
      <w:r w:rsidRPr="00FC1974">
        <w:rPr>
          <w:rFonts w:ascii="Arial" w:hAnsi="Arial" w:cs="Arial"/>
          <w:sz w:val="24"/>
          <w:szCs w:val="24"/>
        </w:rPr>
        <w:tab/>
        <w:t xml:space="preserve">Traditional M-Day National Guard </w:t>
      </w:r>
      <w:r w:rsidR="00017ECA">
        <w:rPr>
          <w:rFonts w:ascii="Arial" w:hAnsi="Arial" w:cs="Arial"/>
          <w:sz w:val="24"/>
          <w:szCs w:val="24"/>
        </w:rPr>
        <w:t>SM</w:t>
      </w:r>
      <w:r w:rsidRPr="00FC1974">
        <w:rPr>
          <w:rFonts w:ascii="Arial" w:hAnsi="Arial" w:cs="Arial"/>
          <w:sz w:val="24"/>
          <w:szCs w:val="24"/>
        </w:rPr>
        <w:t xml:space="preserve"> will complete the one, for record, </w:t>
      </w:r>
      <w:proofErr w:type="spellStart"/>
      <w:r w:rsidRPr="00FC1974">
        <w:rPr>
          <w:rFonts w:ascii="Arial" w:hAnsi="Arial" w:cs="Arial"/>
          <w:sz w:val="24"/>
          <w:szCs w:val="24"/>
        </w:rPr>
        <w:t>APFT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 per training year (TY) (or 8 months minimum between tests). </w:t>
      </w:r>
      <w:proofErr w:type="spellStart"/>
      <w:r w:rsidRPr="00FC1974">
        <w:rPr>
          <w:rFonts w:ascii="Arial" w:hAnsi="Arial" w:cs="Arial"/>
          <w:sz w:val="24"/>
          <w:szCs w:val="24"/>
        </w:rPr>
        <w:t>AGRs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 and </w:t>
      </w:r>
      <w:r w:rsidR="00017ECA">
        <w:rPr>
          <w:rFonts w:ascii="Arial" w:hAnsi="Arial" w:cs="Arial"/>
          <w:sz w:val="24"/>
          <w:szCs w:val="24"/>
        </w:rPr>
        <w:t>SM</w:t>
      </w:r>
      <w:r w:rsidRPr="00FC1974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FC1974">
        <w:rPr>
          <w:rFonts w:ascii="Arial" w:hAnsi="Arial" w:cs="Arial"/>
          <w:sz w:val="24"/>
          <w:szCs w:val="24"/>
        </w:rPr>
        <w:t>ADOS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 orders, will complete two, for record, </w:t>
      </w:r>
      <w:proofErr w:type="spellStart"/>
      <w:r w:rsidRPr="00FC1974">
        <w:rPr>
          <w:rFonts w:ascii="Arial" w:hAnsi="Arial" w:cs="Arial"/>
          <w:sz w:val="24"/>
          <w:szCs w:val="24"/>
        </w:rPr>
        <w:t>APFTs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 per TY (or 4 months minimum between tests). 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1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</w:t>
      </w:r>
      <w:r w:rsidRPr="00FC1974">
        <w:rPr>
          <w:rFonts w:ascii="Arial" w:hAnsi="Arial" w:cs="Arial"/>
          <w:sz w:val="24"/>
          <w:szCs w:val="24"/>
        </w:rPr>
        <w:tab/>
      </w:r>
      <w:proofErr w:type="spellStart"/>
      <w:r w:rsidRPr="00FC1974">
        <w:rPr>
          <w:rFonts w:ascii="Arial" w:hAnsi="Arial" w:cs="Arial"/>
          <w:sz w:val="24"/>
          <w:szCs w:val="24"/>
        </w:rPr>
        <w:t>APFTs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 and corresponding height and weight measurements will be conducted in April and October of each TY.  </w:t>
      </w:r>
    </w:p>
    <w:p w:rsid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(3) </w:t>
      </w:r>
      <w:r w:rsidRPr="00FC1974">
        <w:rPr>
          <w:rFonts w:ascii="Arial" w:hAnsi="Arial" w:cs="Arial"/>
          <w:sz w:val="24"/>
          <w:szCs w:val="24"/>
          <w:u w:val="single"/>
        </w:rPr>
        <w:t xml:space="preserve">BN </w:t>
      </w:r>
      <w:proofErr w:type="spellStart"/>
      <w:r w:rsidRPr="00FC1974">
        <w:rPr>
          <w:rFonts w:ascii="Arial" w:hAnsi="Arial" w:cs="Arial"/>
          <w:sz w:val="24"/>
          <w:szCs w:val="24"/>
          <w:u w:val="single"/>
        </w:rPr>
        <w:t>APFT</w:t>
      </w:r>
      <w:proofErr w:type="spellEnd"/>
      <w:r w:rsidRPr="00FC197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Program G</w:t>
      </w:r>
      <w:r w:rsidRPr="00FC1974">
        <w:rPr>
          <w:rFonts w:ascii="Arial" w:hAnsi="Arial" w:cs="Arial"/>
          <w:sz w:val="24"/>
          <w:szCs w:val="24"/>
          <w:u w:val="single"/>
        </w:rPr>
        <w:t>uidance</w:t>
      </w:r>
      <w:r>
        <w:rPr>
          <w:rFonts w:ascii="Arial" w:hAnsi="Arial" w:cs="Arial"/>
          <w:sz w:val="24"/>
          <w:szCs w:val="24"/>
        </w:rPr>
        <w:t xml:space="preserve">. To be reflected in company/detachment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 programs and policies.</w:t>
      </w:r>
    </w:p>
    <w:p w:rsid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 xml:space="preserve">Companies will maintain an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 binder. This binder is an </w:t>
      </w:r>
      <w:proofErr w:type="spellStart"/>
      <w:r>
        <w:rPr>
          <w:rFonts w:ascii="Arial" w:hAnsi="Arial" w:cs="Arial"/>
          <w:sz w:val="24"/>
          <w:szCs w:val="24"/>
        </w:rPr>
        <w:t>inspectable</w:t>
      </w:r>
      <w:proofErr w:type="spellEnd"/>
      <w:r>
        <w:rPr>
          <w:rFonts w:ascii="Arial" w:hAnsi="Arial" w:cs="Arial"/>
          <w:sz w:val="24"/>
          <w:szCs w:val="24"/>
        </w:rPr>
        <w:t xml:space="preserve"> item as part of the BN </w:t>
      </w:r>
      <w:proofErr w:type="spellStart"/>
      <w:r>
        <w:rPr>
          <w:rFonts w:ascii="Arial" w:hAnsi="Arial" w:cs="Arial"/>
          <w:sz w:val="24"/>
          <w:szCs w:val="24"/>
        </w:rPr>
        <w:t>OIP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FC1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Binders will </w:t>
      </w:r>
      <w:r w:rsidRPr="00FC1974">
        <w:rPr>
          <w:rFonts w:ascii="Arial" w:hAnsi="Arial" w:cs="Arial"/>
          <w:sz w:val="24"/>
          <w:szCs w:val="24"/>
        </w:rPr>
        <w:t>conform to the format as described</w:t>
      </w:r>
      <w:r w:rsidR="00196DAF">
        <w:rPr>
          <w:rFonts w:ascii="Arial" w:hAnsi="Arial" w:cs="Arial"/>
          <w:sz w:val="24"/>
          <w:szCs w:val="24"/>
        </w:rPr>
        <w:t xml:space="preserve"> below</w:t>
      </w:r>
      <w:r w:rsidRPr="00FC1974">
        <w:rPr>
          <w:rFonts w:ascii="Arial" w:hAnsi="Arial" w:cs="Arial"/>
          <w:sz w:val="24"/>
          <w:szCs w:val="24"/>
        </w:rPr>
        <w:t xml:space="preserve">. 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974">
        <w:rPr>
          <w:rFonts w:ascii="Arial" w:hAnsi="Arial" w:cs="Arial"/>
          <w:sz w:val="24"/>
          <w:szCs w:val="24"/>
        </w:rPr>
        <w:t xml:space="preserve">  </w:t>
      </w:r>
      <w:r w:rsidRPr="00FC1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017ECA">
        <w:rPr>
          <w:rFonts w:ascii="Arial" w:hAnsi="Arial" w:cs="Arial"/>
          <w:sz w:val="24"/>
          <w:szCs w:val="24"/>
        </w:rPr>
        <w:t>SM</w:t>
      </w:r>
      <w:r w:rsidRPr="00FC1974">
        <w:rPr>
          <w:rFonts w:ascii="Arial" w:hAnsi="Arial" w:cs="Arial"/>
          <w:sz w:val="24"/>
          <w:szCs w:val="24"/>
        </w:rPr>
        <w:t xml:space="preserve"> who fail the </w:t>
      </w:r>
      <w:proofErr w:type="spellStart"/>
      <w:r w:rsidRPr="00FC1974">
        <w:rPr>
          <w:rFonts w:ascii="Arial" w:hAnsi="Arial" w:cs="Arial"/>
          <w:sz w:val="24"/>
          <w:szCs w:val="24"/>
        </w:rPr>
        <w:t>APFT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, fail </w:t>
      </w:r>
      <w:r w:rsidR="00196DAF">
        <w:rPr>
          <w:rFonts w:ascii="Arial" w:hAnsi="Arial" w:cs="Arial"/>
          <w:sz w:val="24"/>
          <w:szCs w:val="24"/>
        </w:rPr>
        <w:t xml:space="preserve">to improve during </w:t>
      </w:r>
      <w:r w:rsidRPr="00FC1974">
        <w:rPr>
          <w:rFonts w:ascii="Arial" w:hAnsi="Arial" w:cs="Arial"/>
          <w:sz w:val="24"/>
          <w:szCs w:val="24"/>
        </w:rPr>
        <w:t xml:space="preserve">body composition screening, </w:t>
      </w:r>
      <w:r w:rsidR="00D53518">
        <w:rPr>
          <w:rFonts w:ascii="Arial" w:hAnsi="Arial" w:cs="Arial"/>
          <w:sz w:val="24"/>
          <w:szCs w:val="24"/>
        </w:rPr>
        <w:t xml:space="preserve">who fail or have failed to retake a for record </w:t>
      </w:r>
      <w:proofErr w:type="spellStart"/>
      <w:r w:rsidR="00D53518">
        <w:rPr>
          <w:rFonts w:ascii="Arial" w:hAnsi="Arial" w:cs="Arial"/>
          <w:sz w:val="24"/>
          <w:szCs w:val="24"/>
        </w:rPr>
        <w:t>APFT</w:t>
      </w:r>
      <w:proofErr w:type="spellEnd"/>
      <w:r w:rsidR="00D53518">
        <w:rPr>
          <w:rFonts w:ascii="Arial" w:hAnsi="Arial" w:cs="Arial"/>
          <w:sz w:val="24"/>
          <w:szCs w:val="24"/>
        </w:rPr>
        <w:t xml:space="preserve"> within 180 days of their initial </w:t>
      </w:r>
      <w:proofErr w:type="spellStart"/>
      <w:r w:rsidR="00D53518">
        <w:rPr>
          <w:rFonts w:ascii="Arial" w:hAnsi="Arial" w:cs="Arial"/>
          <w:sz w:val="24"/>
          <w:szCs w:val="24"/>
        </w:rPr>
        <w:t>APFT</w:t>
      </w:r>
      <w:proofErr w:type="spellEnd"/>
      <w:r w:rsidR="00D53518">
        <w:rPr>
          <w:rFonts w:ascii="Arial" w:hAnsi="Arial" w:cs="Arial"/>
          <w:sz w:val="24"/>
          <w:szCs w:val="24"/>
        </w:rPr>
        <w:t xml:space="preserve"> failure, </w:t>
      </w:r>
      <w:r w:rsidRPr="00FC1974">
        <w:rPr>
          <w:rFonts w:ascii="Arial" w:hAnsi="Arial" w:cs="Arial"/>
          <w:sz w:val="24"/>
          <w:szCs w:val="24"/>
        </w:rPr>
        <w:t xml:space="preserve">or who have not taken an </w:t>
      </w:r>
      <w:proofErr w:type="spellStart"/>
      <w:r w:rsidRPr="00FC1974">
        <w:rPr>
          <w:rFonts w:ascii="Arial" w:hAnsi="Arial" w:cs="Arial"/>
          <w:sz w:val="24"/>
          <w:szCs w:val="24"/>
        </w:rPr>
        <w:t>APFT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 within 14 months, will be flagged </w:t>
      </w:r>
      <w:proofErr w:type="spellStart"/>
      <w:r w:rsidRPr="00FC1974">
        <w:rPr>
          <w:rFonts w:ascii="Arial" w:hAnsi="Arial" w:cs="Arial"/>
          <w:sz w:val="24"/>
          <w:szCs w:val="24"/>
        </w:rPr>
        <w:t>IAW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 600-8-2</w:t>
      </w:r>
      <w:r w:rsidR="001C42E4">
        <w:rPr>
          <w:rFonts w:ascii="Arial" w:hAnsi="Arial" w:cs="Arial"/>
          <w:sz w:val="24"/>
          <w:szCs w:val="24"/>
        </w:rPr>
        <w:t>.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AA4EB6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="00FC1974" w:rsidRPr="00FC197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FC1974" w:rsidRPr="00FC1974">
        <w:rPr>
          <w:rFonts w:ascii="Arial" w:hAnsi="Arial" w:cs="Arial"/>
          <w:sz w:val="24"/>
          <w:szCs w:val="24"/>
        </w:rPr>
        <w:t>APFT</w:t>
      </w:r>
      <w:proofErr w:type="spellEnd"/>
      <w:r w:rsidR="00FC1974" w:rsidRPr="00FC19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failures </w:t>
      </w:r>
      <w:r w:rsidR="00836084">
        <w:rPr>
          <w:rFonts w:ascii="Arial" w:hAnsi="Arial" w:cs="Arial"/>
          <w:sz w:val="24"/>
          <w:szCs w:val="24"/>
        </w:rPr>
        <w:t xml:space="preserve">will retake the </w:t>
      </w:r>
      <w:proofErr w:type="spellStart"/>
      <w:r w:rsidR="00836084">
        <w:rPr>
          <w:rFonts w:ascii="Arial" w:hAnsi="Arial" w:cs="Arial"/>
          <w:sz w:val="24"/>
          <w:szCs w:val="24"/>
        </w:rPr>
        <w:t>APFT</w:t>
      </w:r>
      <w:proofErr w:type="spellEnd"/>
      <w:r w:rsidR="00836084">
        <w:rPr>
          <w:rFonts w:ascii="Arial" w:hAnsi="Arial" w:cs="Arial"/>
          <w:sz w:val="24"/>
          <w:szCs w:val="24"/>
        </w:rPr>
        <w:t xml:space="preserve"> </w:t>
      </w:r>
      <w:r w:rsidR="00FC1974" w:rsidRPr="00FC1974">
        <w:rPr>
          <w:rFonts w:ascii="Arial" w:hAnsi="Arial" w:cs="Arial"/>
          <w:sz w:val="24"/>
          <w:szCs w:val="24"/>
        </w:rPr>
        <w:t xml:space="preserve">not more than 180 days (per AR 350-1) from the initial failure to retake the </w:t>
      </w:r>
      <w:proofErr w:type="spellStart"/>
      <w:r w:rsidR="00FC1974" w:rsidRPr="00FC1974">
        <w:rPr>
          <w:rFonts w:ascii="Arial" w:hAnsi="Arial" w:cs="Arial"/>
          <w:sz w:val="24"/>
          <w:szCs w:val="24"/>
        </w:rPr>
        <w:t>APFT</w:t>
      </w:r>
      <w:proofErr w:type="spellEnd"/>
      <w:r w:rsidR="00FC1974" w:rsidRPr="00FC197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="00FC1974" w:rsidRPr="00FC1974">
        <w:rPr>
          <w:rFonts w:ascii="Arial" w:hAnsi="Arial" w:cs="Arial"/>
          <w:sz w:val="24"/>
          <w:szCs w:val="24"/>
        </w:rPr>
        <w:t xml:space="preserve"> second for record </w:t>
      </w:r>
      <w:proofErr w:type="spellStart"/>
      <w:r w:rsidR="00FC1974" w:rsidRPr="00FC1974">
        <w:rPr>
          <w:rFonts w:ascii="Arial" w:hAnsi="Arial" w:cs="Arial"/>
          <w:sz w:val="24"/>
          <w:szCs w:val="24"/>
        </w:rPr>
        <w:t>APFT</w:t>
      </w:r>
      <w:proofErr w:type="spellEnd"/>
      <w:r w:rsidR="00FC1974" w:rsidRPr="00FC1974">
        <w:rPr>
          <w:rFonts w:ascii="Arial" w:hAnsi="Arial" w:cs="Arial"/>
          <w:sz w:val="24"/>
          <w:szCs w:val="24"/>
        </w:rPr>
        <w:t xml:space="preserve"> may be conducted sooner if the Company Commander AND </w:t>
      </w:r>
      <w:r w:rsidR="00017ECA">
        <w:rPr>
          <w:rFonts w:ascii="Arial" w:hAnsi="Arial" w:cs="Arial"/>
          <w:sz w:val="24"/>
          <w:szCs w:val="24"/>
        </w:rPr>
        <w:t>SM</w:t>
      </w:r>
      <w:r w:rsidR="00FC1974" w:rsidRPr="00FC1974">
        <w:rPr>
          <w:rFonts w:ascii="Arial" w:hAnsi="Arial" w:cs="Arial"/>
          <w:sz w:val="24"/>
          <w:szCs w:val="24"/>
        </w:rPr>
        <w:t xml:space="preserve"> feel the </w:t>
      </w:r>
      <w:r w:rsidR="00017ECA">
        <w:rPr>
          <w:rFonts w:ascii="Arial" w:hAnsi="Arial" w:cs="Arial"/>
          <w:sz w:val="24"/>
          <w:szCs w:val="24"/>
        </w:rPr>
        <w:t>SM</w:t>
      </w:r>
      <w:r w:rsidR="00FC1974" w:rsidRPr="00FC1974">
        <w:rPr>
          <w:rFonts w:ascii="Arial" w:hAnsi="Arial" w:cs="Arial"/>
          <w:sz w:val="24"/>
          <w:szCs w:val="24"/>
        </w:rPr>
        <w:t xml:space="preserve"> is ready. </w:t>
      </w:r>
      <w:r w:rsidR="00017ECA">
        <w:rPr>
          <w:rFonts w:ascii="Arial" w:hAnsi="Arial" w:cs="Arial"/>
          <w:sz w:val="24"/>
          <w:szCs w:val="24"/>
        </w:rPr>
        <w:t>SM</w:t>
      </w:r>
      <w:r w:rsidR="00FC1974" w:rsidRPr="00FC1974">
        <w:rPr>
          <w:rFonts w:ascii="Arial" w:hAnsi="Arial" w:cs="Arial"/>
          <w:sz w:val="24"/>
          <w:szCs w:val="24"/>
        </w:rPr>
        <w:t xml:space="preserve"> who fail to take a second for-record </w:t>
      </w:r>
      <w:proofErr w:type="spellStart"/>
      <w:r w:rsidR="00FC1974" w:rsidRPr="00FC1974">
        <w:rPr>
          <w:rFonts w:ascii="Arial" w:hAnsi="Arial" w:cs="Arial"/>
          <w:sz w:val="24"/>
          <w:szCs w:val="24"/>
        </w:rPr>
        <w:t>APFT</w:t>
      </w:r>
      <w:proofErr w:type="spellEnd"/>
      <w:r w:rsidR="00FC1974" w:rsidRPr="00FC1974">
        <w:rPr>
          <w:rFonts w:ascii="Arial" w:hAnsi="Arial" w:cs="Arial"/>
          <w:sz w:val="24"/>
          <w:szCs w:val="24"/>
        </w:rPr>
        <w:t xml:space="preserve"> within 180 days will be barred from reenlistment. 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AA4EB6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>Soldiers who fail body composition screening and fail to make satisfactory progress over 6 months, will have a bar t</w:t>
      </w:r>
      <w:r>
        <w:rPr>
          <w:rFonts w:ascii="Arial" w:hAnsi="Arial" w:cs="Arial"/>
          <w:sz w:val="24"/>
          <w:szCs w:val="24"/>
        </w:rPr>
        <w:t xml:space="preserve">o reenlistment </w:t>
      </w:r>
      <w:r w:rsidR="00D53518">
        <w:rPr>
          <w:rFonts w:ascii="Arial" w:hAnsi="Arial" w:cs="Arial"/>
          <w:sz w:val="24"/>
          <w:szCs w:val="24"/>
        </w:rPr>
        <w:t xml:space="preserve">placed </w:t>
      </w:r>
      <w:r>
        <w:rPr>
          <w:rFonts w:ascii="Arial" w:hAnsi="Arial" w:cs="Arial"/>
          <w:sz w:val="24"/>
          <w:szCs w:val="24"/>
        </w:rPr>
        <w:t xml:space="preserve">against them (see </w:t>
      </w:r>
      <w:r w:rsidR="005D09B3" w:rsidRPr="005D09B3">
        <w:rPr>
          <w:rFonts w:ascii="Arial" w:hAnsi="Arial" w:cs="Arial"/>
          <w:sz w:val="24"/>
          <w:szCs w:val="24"/>
        </w:rPr>
        <w:t>Annex F Appendix 2 Tab A10c-185 Body Comp Bar Template BN Less 10yrs</w:t>
      </w:r>
      <w:r w:rsidR="005D09B3">
        <w:rPr>
          <w:rFonts w:ascii="Arial" w:hAnsi="Arial" w:cs="Arial"/>
          <w:sz w:val="24"/>
          <w:szCs w:val="24"/>
        </w:rPr>
        <w:t xml:space="preserve"> or </w:t>
      </w:r>
      <w:r w:rsidR="005D09B3" w:rsidRPr="005D09B3">
        <w:rPr>
          <w:rFonts w:ascii="Arial" w:hAnsi="Arial" w:cs="Arial"/>
          <w:sz w:val="24"/>
          <w:szCs w:val="24"/>
        </w:rPr>
        <w:t>Annex F Appendix 2 Tab A10d-185 Body Comp Bar Template BN More 10yrs</w:t>
      </w:r>
      <w:r>
        <w:rPr>
          <w:rFonts w:ascii="Arial" w:hAnsi="Arial" w:cs="Arial"/>
          <w:sz w:val="24"/>
          <w:szCs w:val="24"/>
        </w:rPr>
        <w:t>)</w:t>
      </w:r>
      <w:r w:rsidR="00FC1974" w:rsidRPr="00FC1974">
        <w:rPr>
          <w:rFonts w:ascii="Arial" w:hAnsi="Arial" w:cs="Arial"/>
          <w:sz w:val="24"/>
          <w:szCs w:val="24"/>
        </w:rPr>
        <w:t xml:space="preserve">. </w:t>
      </w:r>
      <w:r w:rsidR="004125D5" w:rsidRPr="004125D5">
        <w:rPr>
          <w:rFonts w:ascii="Arial" w:hAnsi="Arial" w:cs="Arial"/>
          <w:sz w:val="24"/>
          <w:szCs w:val="24"/>
        </w:rPr>
        <w:t>"Satisfactory improvement" is defined as a monthly weight loss of either 3 to 8 pounds or 1 percent body fat.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AA4EB6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(e)</w:t>
      </w:r>
      <w:r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 xml:space="preserve">Counseling. </w:t>
      </w:r>
      <w:r w:rsidR="00017ECA">
        <w:rPr>
          <w:rFonts w:ascii="Arial" w:hAnsi="Arial" w:cs="Arial"/>
          <w:sz w:val="24"/>
          <w:szCs w:val="24"/>
        </w:rPr>
        <w:t>SM</w:t>
      </w:r>
      <w:r w:rsidR="00FC1974" w:rsidRPr="00FC1974">
        <w:rPr>
          <w:rFonts w:ascii="Arial" w:hAnsi="Arial" w:cs="Arial"/>
          <w:sz w:val="24"/>
          <w:szCs w:val="24"/>
        </w:rPr>
        <w:t xml:space="preserve"> who fail the </w:t>
      </w:r>
      <w:proofErr w:type="spellStart"/>
      <w:r w:rsidR="00FC1974" w:rsidRPr="00FC1974">
        <w:rPr>
          <w:rFonts w:ascii="Arial" w:hAnsi="Arial" w:cs="Arial"/>
          <w:sz w:val="24"/>
          <w:szCs w:val="24"/>
        </w:rPr>
        <w:t>APFT</w:t>
      </w:r>
      <w:proofErr w:type="spellEnd"/>
      <w:r w:rsidR="00FC1974" w:rsidRPr="00FC1974">
        <w:rPr>
          <w:rFonts w:ascii="Arial" w:hAnsi="Arial" w:cs="Arial"/>
          <w:sz w:val="24"/>
          <w:szCs w:val="24"/>
        </w:rPr>
        <w:t xml:space="preserve"> or fail body composition screening will be counseled accordingly on the templates provided</w:t>
      </w:r>
      <w:r>
        <w:rPr>
          <w:rFonts w:ascii="Arial" w:hAnsi="Arial" w:cs="Arial"/>
          <w:sz w:val="24"/>
          <w:szCs w:val="24"/>
        </w:rPr>
        <w:t xml:space="preserve"> (see </w:t>
      </w:r>
      <w:r w:rsidR="005D09B3" w:rsidRPr="005D09B3">
        <w:rPr>
          <w:rFonts w:ascii="Arial" w:hAnsi="Arial" w:cs="Arial"/>
          <w:sz w:val="24"/>
          <w:szCs w:val="24"/>
        </w:rPr>
        <w:t>Annex F Appendix 2 Tab A2</w:t>
      </w:r>
      <w:r w:rsidR="005D09B3">
        <w:rPr>
          <w:rFonts w:ascii="Arial" w:hAnsi="Arial" w:cs="Arial"/>
          <w:sz w:val="24"/>
          <w:szCs w:val="24"/>
        </w:rPr>
        <w:t xml:space="preserve"> through </w:t>
      </w:r>
      <w:r w:rsidR="005D09B3" w:rsidRPr="005D09B3">
        <w:rPr>
          <w:rFonts w:ascii="Arial" w:hAnsi="Arial" w:cs="Arial"/>
          <w:sz w:val="24"/>
          <w:szCs w:val="24"/>
        </w:rPr>
        <w:t>Annex F Appendix 2 Tab</w:t>
      </w:r>
      <w:r w:rsidR="005D09B3">
        <w:rPr>
          <w:rFonts w:ascii="Arial" w:hAnsi="Arial" w:cs="Arial"/>
          <w:sz w:val="24"/>
          <w:szCs w:val="24"/>
        </w:rPr>
        <w:t xml:space="preserve"> A7</w:t>
      </w:r>
      <w:r>
        <w:rPr>
          <w:rFonts w:ascii="Arial" w:hAnsi="Arial" w:cs="Arial"/>
          <w:sz w:val="24"/>
          <w:szCs w:val="24"/>
        </w:rPr>
        <w:t>), and will</w:t>
      </w:r>
      <w:r w:rsidR="00FC1974" w:rsidRPr="00FC1974">
        <w:rPr>
          <w:rFonts w:ascii="Arial" w:hAnsi="Arial" w:cs="Arial"/>
          <w:sz w:val="24"/>
          <w:szCs w:val="24"/>
        </w:rPr>
        <w:t>: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1974">
        <w:rPr>
          <w:rFonts w:ascii="Arial" w:hAnsi="Arial" w:cs="Arial"/>
          <w:sz w:val="24"/>
          <w:szCs w:val="24"/>
        </w:rPr>
        <w:tab/>
      </w:r>
      <w:r w:rsidRPr="00FC1974">
        <w:rPr>
          <w:rFonts w:ascii="Arial" w:hAnsi="Arial" w:cs="Arial"/>
          <w:sz w:val="24"/>
          <w:szCs w:val="24"/>
        </w:rPr>
        <w:tab/>
      </w:r>
      <w:r w:rsidR="00AA4EB6">
        <w:rPr>
          <w:rFonts w:ascii="Arial" w:hAnsi="Arial" w:cs="Arial"/>
          <w:sz w:val="24"/>
          <w:szCs w:val="24"/>
        </w:rPr>
        <w:tab/>
      </w:r>
      <w:r w:rsidR="00AA4EB6">
        <w:rPr>
          <w:rFonts w:ascii="Arial" w:hAnsi="Arial" w:cs="Arial"/>
          <w:sz w:val="24"/>
          <w:szCs w:val="24"/>
        </w:rPr>
        <w:tab/>
        <w:t xml:space="preserve">1.  </w:t>
      </w:r>
      <w:r w:rsidRPr="00FC1974">
        <w:rPr>
          <w:rFonts w:ascii="Arial" w:hAnsi="Arial" w:cs="Arial"/>
          <w:sz w:val="24"/>
          <w:szCs w:val="24"/>
        </w:rPr>
        <w:t xml:space="preserve">Be conducted during the same drill period that the failure/failure to improve occurred (for either </w:t>
      </w:r>
      <w:proofErr w:type="spellStart"/>
      <w:r w:rsidRPr="00FC1974">
        <w:rPr>
          <w:rFonts w:ascii="Arial" w:hAnsi="Arial" w:cs="Arial"/>
          <w:sz w:val="24"/>
          <w:szCs w:val="24"/>
        </w:rPr>
        <w:t>APFT</w:t>
      </w:r>
      <w:proofErr w:type="spellEnd"/>
      <w:r w:rsidR="00AA4EB6">
        <w:rPr>
          <w:rFonts w:ascii="Arial" w:hAnsi="Arial" w:cs="Arial"/>
          <w:sz w:val="24"/>
          <w:szCs w:val="24"/>
        </w:rPr>
        <w:t>, diagnostic</w:t>
      </w:r>
      <w:r w:rsidRPr="00FC1974">
        <w:rPr>
          <w:rFonts w:ascii="Arial" w:hAnsi="Arial" w:cs="Arial"/>
          <w:sz w:val="24"/>
          <w:szCs w:val="24"/>
        </w:rPr>
        <w:t xml:space="preserve"> or body composition). 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AA4EB6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2.  </w:t>
      </w:r>
      <w:r w:rsidR="00FC1974" w:rsidRPr="00FC1974">
        <w:rPr>
          <w:rFonts w:ascii="Arial" w:hAnsi="Arial" w:cs="Arial"/>
          <w:sz w:val="24"/>
          <w:szCs w:val="24"/>
        </w:rPr>
        <w:t xml:space="preserve">Include the closing of any previous counseling (adding information to and signing the “Part IV, Assessment” portion of the 4856”). 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AA4EB6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  </w:t>
      </w:r>
      <w:r w:rsidR="00FC1974" w:rsidRPr="00FC1974">
        <w:rPr>
          <w:rFonts w:ascii="Arial" w:hAnsi="Arial" w:cs="Arial"/>
          <w:sz w:val="24"/>
          <w:szCs w:val="24"/>
        </w:rPr>
        <w:t xml:space="preserve">Will be separate for </w:t>
      </w:r>
      <w:proofErr w:type="spellStart"/>
      <w:r w:rsidR="00FC1974" w:rsidRPr="00FC1974">
        <w:rPr>
          <w:rFonts w:ascii="Arial" w:hAnsi="Arial" w:cs="Arial"/>
          <w:sz w:val="24"/>
          <w:szCs w:val="24"/>
        </w:rPr>
        <w:t>APFT</w:t>
      </w:r>
      <w:proofErr w:type="spellEnd"/>
      <w:r w:rsidR="00FC1974" w:rsidRPr="00FC1974">
        <w:rPr>
          <w:rFonts w:ascii="Arial" w:hAnsi="Arial" w:cs="Arial"/>
          <w:sz w:val="24"/>
          <w:szCs w:val="24"/>
        </w:rPr>
        <w:t xml:space="preserve"> failure and failure to demonstrate improvement on diagnostic </w:t>
      </w:r>
      <w:proofErr w:type="spellStart"/>
      <w:r w:rsidR="00FC1974" w:rsidRPr="00FC1974">
        <w:rPr>
          <w:rFonts w:ascii="Arial" w:hAnsi="Arial" w:cs="Arial"/>
          <w:sz w:val="24"/>
          <w:szCs w:val="24"/>
        </w:rPr>
        <w:t>APFTs</w:t>
      </w:r>
      <w:proofErr w:type="spellEnd"/>
      <w:r w:rsidR="00FC1974" w:rsidRPr="00FC1974">
        <w:rPr>
          <w:rFonts w:ascii="Arial" w:hAnsi="Arial" w:cs="Arial"/>
          <w:sz w:val="24"/>
          <w:szCs w:val="24"/>
        </w:rPr>
        <w:t xml:space="preserve">/body composition screening (see </w:t>
      </w:r>
      <w:r w:rsidR="005D09B3" w:rsidRPr="005D09B3">
        <w:rPr>
          <w:rFonts w:ascii="Arial" w:hAnsi="Arial" w:cs="Arial"/>
          <w:sz w:val="24"/>
          <w:szCs w:val="24"/>
        </w:rPr>
        <w:t>Annex F Appendix 2 Tab A3-185 INITIAL Body-Comp Failure</w:t>
      </w:r>
      <w:r w:rsidR="005D09B3">
        <w:rPr>
          <w:rFonts w:ascii="Arial" w:hAnsi="Arial" w:cs="Arial"/>
          <w:sz w:val="24"/>
          <w:szCs w:val="24"/>
        </w:rPr>
        <w:t xml:space="preserve"> and </w:t>
      </w:r>
      <w:r w:rsidR="005D09B3" w:rsidRPr="005D09B3">
        <w:rPr>
          <w:rFonts w:ascii="Arial" w:hAnsi="Arial" w:cs="Arial"/>
          <w:sz w:val="24"/>
          <w:szCs w:val="24"/>
        </w:rPr>
        <w:t>Annex F Appendix 2 Tab A6-185 Body Composition-failure to improve</w:t>
      </w:r>
      <w:r w:rsidR="00FC1974" w:rsidRPr="00FC1974">
        <w:rPr>
          <w:rFonts w:ascii="Arial" w:hAnsi="Arial" w:cs="Arial"/>
          <w:sz w:val="24"/>
          <w:szCs w:val="24"/>
        </w:rPr>
        <w:t xml:space="preserve">). 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AA4EB6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4.  </w:t>
      </w:r>
      <w:r w:rsidR="00FC1974" w:rsidRPr="00FC1974">
        <w:rPr>
          <w:rFonts w:ascii="Arial" w:hAnsi="Arial" w:cs="Arial"/>
          <w:sz w:val="24"/>
          <w:szCs w:val="24"/>
        </w:rPr>
        <w:t xml:space="preserve">Include physical fitness routines for </w:t>
      </w:r>
      <w:r w:rsidR="00017ECA">
        <w:rPr>
          <w:rFonts w:ascii="Arial" w:hAnsi="Arial" w:cs="Arial"/>
          <w:sz w:val="24"/>
          <w:szCs w:val="24"/>
        </w:rPr>
        <w:t>SM</w:t>
      </w:r>
      <w:r w:rsidR="00FC1974" w:rsidRPr="00FC1974">
        <w:rPr>
          <w:rFonts w:ascii="Arial" w:hAnsi="Arial" w:cs="Arial"/>
          <w:sz w:val="24"/>
          <w:szCs w:val="24"/>
        </w:rPr>
        <w:t xml:space="preserve"> who fail the </w:t>
      </w:r>
      <w:proofErr w:type="spellStart"/>
      <w:r w:rsidR="00FC1974" w:rsidRPr="00FC1974">
        <w:rPr>
          <w:rFonts w:ascii="Arial" w:hAnsi="Arial" w:cs="Arial"/>
          <w:sz w:val="24"/>
          <w:szCs w:val="24"/>
        </w:rPr>
        <w:t>APFT</w:t>
      </w:r>
      <w:proofErr w:type="spellEnd"/>
      <w:r w:rsidR="00FC1974" w:rsidRPr="00FC1974">
        <w:rPr>
          <w:rFonts w:ascii="Arial" w:hAnsi="Arial" w:cs="Arial"/>
          <w:sz w:val="24"/>
          <w:szCs w:val="24"/>
        </w:rPr>
        <w:t xml:space="preserve"> and or information on available no-cost counseling and or how to est</w:t>
      </w:r>
      <w:r w:rsidR="005D09B3">
        <w:rPr>
          <w:rFonts w:ascii="Arial" w:hAnsi="Arial" w:cs="Arial"/>
          <w:sz w:val="24"/>
          <w:szCs w:val="24"/>
        </w:rPr>
        <w:t>ablish a proper dietary programs</w:t>
      </w:r>
      <w:r w:rsidR="00FC1974" w:rsidRPr="00FC1974">
        <w:rPr>
          <w:rFonts w:ascii="Arial" w:hAnsi="Arial" w:cs="Arial"/>
          <w:sz w:val="24"/>
          <w:szCs w:val="24"/>
        </w:rPr>
        <w:t xml:space="preserve">. 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1974">
        <w:rPr>
          <w:rFonts w:ascii="Arial" w:hAnsi="Arial" w:cs="Arial"/>
          <w:sz w:val="24"/>
          <w:szCs w:val="24"/>
        </w:rPr>
        <w:tab/>
      </w:r>
      <w:r w:rsidR="00AA4EB6">
        <w:rPr>
          <w:rFonts w:ascii="Arial" w:hAnsi="Arial" w:cs="Arial"/>
          <w:sz w:val="24"/>
          <w:szCs w:val="24"/>
        </w:rPr>
        <w:tab/>
      </w:r>
      <w:r w:rsidR="00AA4EB6">
        <w:rPr>
          <w:rFonts w:ascii="Arial" w:hAnsi="Arial" w:cs="Arial"/>
          <w:sz w:val="24"/>
          <w:szCs w:val="24"/>
        </w:rPr>
        <w:tab/>
        <w:t>(f)</w:t>
      </w:r>
      <w:r w:rsidRPr="00FC1974">
        <w:rPr>
          <w:rFonts w:ascii="Arial" w:hAnsi="Arial" w:cs="Arial"/>
          <w:sz w:val="24"/>
          <w:szCs w:val="24"/>
        </w:rPr>
        <w:tab/>
      </w:r>
      <w:r w:rsidR="00526D1E">
        <w:rPr>
          <w:rFonts w:ascii="Arial" w:hAnsi="Arial" w:cs="Arial"/>
          <w:sz w:val="24"/>
          <w:szCs w:val="24"/>
        </w:rPr>
        <w:t>Monthly r</w:t>
      </w:r>
      <w:r w:rsidRPr="00FC1974">
        <w:rPr>
          <w:rFonts w:ascii="Arial" w:hAnsi="Arial" w:cs="Arial"/>
          <w:sz w:val="24"/>
          <w:szCs w:val="24"/>
        </w:rPr>
        <w:t xml:space="preserve">emedial </w:t>
      </w:r>
      <w:r w:rsidR="00AA4EB6">
        <w:rPr>
          <w:rFonts w:ascii="Arial" w:hAnsi="Arial" w:cs="Arial"/>
          <w:sz w:val="24"/>
          <w:szCs w:val="24"/>
        </w:rPr>
        <w:t xml:space="preserve">PT and diagnostic </w:t>
      </w:r>
      <w:proofErr w:type="spellStart"/>
      <w:r w:rsidR="00AA4EB6">
        <w:rPr>
          <w:rFonts w:ascii="Arial" w:hAnsi="Arial" w:cs="Arial"/>
          <w:sz w:val="24"/>
          <w:szCs w:val="24"/>
        </w:rPr>
        <w:t>APFT</w:t>
      </w:r>
      <w:proofErr w:type="spellEnd"/>
      <w:r w:rsidR="00AA4EB6">
        <w:rPr>
          <w:rFonts w:ascii="Arial" w:hAnsi="Arial" w:cs="Arial"/>
          <w:sz w:val="24"/>
          <w:szCs w:val="24"/>
        </w:rPr>
        <w:t xml:space="preserve">. Participation </w:t>
      </w:r>
      <w:r w:rsidRPr="00FC1974">
        <w:rPr>
          <w:rFonts w:ascii="Arial" w:hAnsi="Arial" w:cs="Arial"/>
          <w:sz w:val="24"/>
          <w:szCs w:val="24"/>
        </w:rPr>
        <w:t xml:space="preserve">for </w:t>
      </w:r>
      <w:r w:rsidR="00017ECA">
        <w:rPr>
          <w:rFonts w:ascii="Arial" w:hAnsi="Arial" w:cs="Arial"/>
          <w:sz w:val="24"/>
          <w:szCs w:val="24"/>
        </w:rPr>
        <w:t>SM</w:t>
      </w:r>
      <w:r w:rsidRPr="00FC1974">
        <w:rPr>
          <w:rFonts w:ascii="Arial" w:hAnsi="Arial" w:cs="Arial"/>
          <w:sz w:val="24"/>
          <w:szCs w:val="24"/>
        </w:rPr>
        <w:t xml:space="preserve"> who fail the </w:t>
      </w:r>
      <w:proofErr w:type="spellStart"/>
      <w:r w:rsidRPr="00FC1974">
        <w:rPr>
          <w:rFonts w:ascii="Arial" w:hAnsi="Arial" w:cs="Arial"/>
          <w:sz w:val="24"/>
          <w:szCs w:val="24"/>
        </w:rPr>
        <w:t>APFT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, fail body composition screening, or who have not taken an </w:t>
      </w:r>
      <w:proofErr w:type="spellStart"/>
      <w:r w:rsidRPr="00FC1974">
        <w:rPr>
          <w:rFonts w:ascii="Arial" w:hAnsi="Arial" w:cs="Arial"/>
          <w:sz w:val="24"/>
          <w:szCs w:val="24"/>
        </w:rPr>
        <w:t>APFT</w:t>
      </w:r>
      <w:proofErr w:type="spellEnd"/>
      <w:r w:rsidR="00526D1E">
        <w:rPr>
          <w:rFonts w:ascii="Arial" w:hAnsi="Arial" w:cs="Arial"/>
          <w:sz w:val="24"/>
          <w:szCs w:val="24"/>
        </w:rPr>
        <w:t xml:space="preserve"> within 14 months, is mandatory. Remedial PT and diagnostic </w:t>
      </w:r>
      <w:proofErr w:type="spellStart"/>
      <w:r w:rsidR="00526D1E">
        <w:rPr>
          <w:rFonts w:ascii="Arial" w:hAnsi="Arial" w:cs="Arial"/>
          <w:sz w:val="24"/>
          <w:szCs w:val="24"/>
        </w:rPr>
        <w:t>APFTs</w:t>
      </w:r>
      <w:proofErr w:type="spellEnd"/>
      <w:r w:rsidR="00526D1E">
        <w:rPr>
          <w:rFonts w:ascii="Arial" w:hAnsi="Arial" w:cs="Arial"/>
          <w:sz w:val="24"/>
          <w:szCs w:val="24"/>
        </w:rPr>
        <w:t xml:space="preserve"> will </w:t>
      </w:r>
      <w:r w:rsidRPr="00FC1974">
        <w:rPr>
          <w:rFonts w:ascii="Arial" w:hAnsi="Arial" w:cs="Arial"/>
          <w:sz w:val="24"/>
          <w:szCs w:val="24"/>
        </w:rPr>
        <w:t>not interfere with normal drill training and activities.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1974">
        <w:rPr>
          <w:rFonts w:ascii="Arial" w:hAnsi="Arial" w:cs="Arial"/>
          <w:sz w:val="24"/>
          <w:szCs w:val="24"/>
        </w:rPr>
        <w:t xml:space="preserve"> 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1974">
        <w:rPr>
          <w:rFonts w:ascii="Arial" w:hAnsi="Arial" w:cs="Arial"/>
          <w:sz w:val="24"/>
          <w:szCs w:val="24"/>
        </w:rPr>
        <w:tab/>
      </w:r>
      <w:r w:rsidRPr="00FC1974">
        <w:rPr>
          <w:rFonts w:ascii="Arial" w:hAnsi="Arial" w:cs="Arial"/>
          <w:sz w:val="24"/>
          <w:szCs w:val="24"/>
        </w:rPr>
        <w:tab/>
      </w:r>
      <w:r w:rsidR="00AA4EB6">
        <w:rPr>
          <w:rFonts w:ascii="Arial" w:hAnsi="Arial" w:cs="Arial"/>
          <w:sz w:val="24"/>
          <w:szCs w:val="24"/>
        </w:rPr>
        <w:tab/>
      </w:r>
      <w:r w:rsidR="00AA4EB6">
        <w:rPr>
          <w:rFonts w:ascii="Arial" w:hAnsi="Arial" w:cs="Arial"/>
          <w:sz w:val="24"/>
          <w:szCs w:val="24"/>
        </w:rPr>
        <w:tab/>
        <w:t xml:space="preserve">1.  </w:t>
      </w:r>
      <w:r w:rsidRPr="00FC1974">
        <w:rPr>
          <w:rFonts w:ascii="Arial" w:hAnsi="Arial" w:cs="Arial"/>
          <w:sz w:val="24"/>
          <w:szCs w:val="24"/>
        </w:rPr>
        <w:t xml:space="preserve">Companies conduct one diagnostic </w:t>
      </w:r>
      <w:proofErr w:type="spellStart"/>
      <w:r w:rsidRPr="00FC1974">
        <w:rPr>
          <w:rFonts w:ascii="Arial" w:hAnsi="Arial" w:cs="Arial"/>
          <w:sz w:val="24"/>
          <w:szCs w:val="24"/>
        </w:rPr>
        <w:t>APFT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 monthly. </w:t>
      </w:r>
      <w:r w:rsidR="00AA4EB6">
        <w:rPr>
          <w:rFonts w:ascii="Arial" w:hAnsi="Arial" w:cs="Arial"/>
          <w:sz w:val="24"/>
          <w:szCs w:val="24"/>
        </w:rPr>
        <w:t xml:space="preserve">Record results </w:t>
      </w:r>
      <w:r w:rsidRPr="00FC1974">
        <w:rPr>
          <w:rFonts w:ascii="Arial" w:hAnsi="Arial" w:cs="Arial"/>
          <w:sz w:val="24"/>
          <w:szCs w:val="24"/>
        </w:rPr>
        <w:t xml:space="preserve">on Soldier’s DA Form 705, with the word “DIAGNOSTIC” printed clearly in the comments box of the test column. 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1974">
        <w:rPr>
          <w:rFonts w:ascii="Arial" w:hAnsi="Arial" w:cs="Arial"/>
          <w:sz w:val="24"/>
          <w:szCs w:val="24"/>
        </w:rPr>
        <w:tab/>
      </w:r>
      <w:r w:rsidRPr="00FC1974">
        <w:rPr>
          <w:rFonts w:ascii="Arial" w:hAnsi="Arial" w:cs="Arial"/>
          <w:sz w:val="24"/>
          <w:szCs w:val="24"/>
        </w:rPr>
        <w:tab/>
      </w:r>
      <w:r w:rsidR="00AA4EB6">
        <w:rPr>
          <w:rFonts w:ascii="Arial" w:hAnsi="Arial" w:cs="Arial"/>
          <w:sz w:val="24"/>
          <w:szCs w:val="24"/>
        </w:rPr>
        <w:tab/>
      </w:r>
      <w:r w:rsidR="00AA4EB6">
        <w:rPr>
          <w:rFonts w:ascii="Arial" w:hAnsi="Arial" w:cs="Arial"/>
          <w:sz w:val="24"/>
          <w:szCs w:val="24"/>
        </w:rPr>
        <w:tab/>
        <w:t xml:space="preserve">2.  </w:t>
      </w:r>
      <w:r w:rsidRPr="00FC1974">
        <w:rPr>
          <w:rFonts w:ascii="Arial" w:hAnsi="Arial" w:cs="Arial"/>
          <w:sz w:val="24"/>
          <w:szCs w:val="24"/>
        </w:rPr>
        <w:t xml:space="preserve">Companies conduct two remedial PT sessions daily </w:t>
      </w:r>
      <w:r w:rsidR="00AA4EB6">
        <w:rPr>
          <w:rFonts w:ascii="Arial" w:hAnsi="Arial" w:cs="Arial"/>
          <w:sz w:val="24"/>
          <w:szCs w:val="24"/>
        </w:rPr>
        <w:t xml:space="preserve">minimum </w:t>
      </w:r>
      <w:r w:rsidRPr="00FC1974">
        <w:rPr>
          <w:rFonts w:ascii="Arial" w:hAnsi="Arial" w:cs="Arial"/>
          <w:sz w:val="24"/>
          <w:szCs w:val="24"/>
        </w:rPr>
        <w:t xml:space="preserve">(can include diagnostic </w:t>
      </w:r>
      <w:proofErr w:type="spellStart"/>
      <w:r w:rsidRPr="00FC1974">
        <w:rPr>
          <w:rFonts w:ascii="Arial" w:hAnsi="Arial" w:cs="Arial"/>
          <w:sz w:val="24"/>
          <w:szCs w:val="24"/>
        </w:rPr>
        <w:t>APFT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). 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Pr="00FC1974" w:rsidRDefault="00AA4EB6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ab/>
      </w:r>
      <w:r w:rsidR="00FC1974" w:rsidRPr="00FC1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3. Body composition failures </w:t>
      </w:r>
      <w:r w:rsidR="00FC1974" w:rsidRPr="00FC1974">
        <w:rPr>
          <w:rFonts w:ascii="Arial" w:hAnsi="Arial" w:cs="Arial"/>
          <w:sz w:val="24"/>
          <w:szCs w:val="24"/>
        </w:rPr>
        <w:t xml:space="preserve">will weigh-in and/or tape-test monthly. </w:t>
      </w:r>
      <w:r w:rsidR="00017ECA">
        <w:rPr>
          <w:rFonts w:ascii="Arial" w:hAnsi="Arial" w:cs="Arial"/>
          <w:sz w:val="24"/>
          <w:szCs w:val="24"/>
        </w:rPr>
        <w:t>SM</w:t>
      </w:r>
      <w:r w:rsidR="00FC1974" w:rsidRPr="00FC1974">
        <w:rPr>
          <w:rFonts w:ascii="Arial" w:hAnsi="Arial" w:cs="Arial"/>
          <w:sz w:val="24"/>
          <w:szCs w:val="24"/>
        </w:rPr>
        <w:t xml:space="preserve"> must show progress in losing weight</w:t>
      </w:r>
      <w:r>
        <w:rPr>
          <w:rFonts w:ascii="Arial" w:hAnsi="Arial" w:cs="Arial"/>
          <w:sz w:val="24"/>
          <w:szCs w:val="24"/>
        </w:rPr>
        <w:t xml:space="preserve"> or will be barred from reenlistment</w:t>
      </w:r>
      <w:r w:rsidR="00FC1974" w:rsidRPr="00FC1974">
        <w:rPr>
          <w:rFonts w:ascii="Arial" w:hAnsi="Arial" w:cs="Arial"/>
          <w:sz w:val="24"/>
          <w:szCs w:val="24"/>
        </w:rPr>
        <w:t>.</w:t>
      </w:r>
    </w:p>
    <w:p w:rsidR="00FC1974" w:rsidRP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C1974">
        <w:rPr>
          <w:rFonts w:ascii="Arial" w:hAnsi="Arial" w:cs="Arial"/>
          <w:sz w:val="24"/>
          <w:szCs w:val="24"/>
        </w:rPr>
        <w:tab/>
      </w:r>
      <w:r w:rsidR="00AA4EB6">
        <w:rPr>
          <w:rFonts w:ascii="Arial" w:hAnsi="Arial" w:cs="Arial"/>
          <w:sz w:val="24"/>
          <w:szCs w:val="24"/>
        </w:rPr>
        <w:tab/>
      </w:r>
      <w:r w:rsidR="00AA4EB6">
        <w:rPr>
          <w:rFonts w:ascii="Arial" w:hAnsi="Arial" w:cs="Arial"/>
          <w:sz w:val="24"/>
          <w:szCs w:val="24"/>
        </w:rPr>
        <w:tab/>
        <w:t>(g)</w:t>
      </w:r>
      <w:r w:rsidRPr="00FC1974">
        <w:rPr>
          <w:rFonts w:ascii="Arial" w:hAnsi="Arial" w:cs="Arial"/>
          <w:sz w:val="24"/>
          <w:szCs w:val="24"/>
        </w:rPr>
        <w:tab/>
        <w:t xml:space="preserve">Company Commanders </w:t>
      </w:r>
      <w:r w:rsidR="00AA4EB6">
        <w:rPr>
          <w:rFonts w:ascii="Arial" w:hAnsi="Arial" w:cs="Arial"/>
          <w:sz w:val="24"/>
          <w:szCs w:val="24"/>
        </w:rPr>
        <w:t>notify the BN Commander/</w:t>
      </w:r>
      <w:r w:rsidRPr="00FC1974">
        <w:rPr>
          <w:rFonts w:ascii="Arial" w:hAnsi="Arial" w:cs="Arial"/>
          <w:sz w:val="24"/>
          <w:szCs w:val="24"/>
        </w:rPr>
        <w:t xml:space="preserve">BN S1 section upon </w:t>
      </w:r>
      <w:r w:rsidR="00AA4EB6">
        <w:rPr>
          <w:rFonts w:ascii="Arial" w:hAnsi="Arial" w:cs="Arial"/>
          <w:sz w:val="24"/>
          <w:szCs w:val="24"/>
        </w:rPr>
        <w:t>second for-</w:t>
      </w:r>
      <w:r w:rsidRPr="00FC1974">
        <w:rPr>
          <w:rFonts w:ascii="Arial" w:hAnsi="Arial" w:cs="Arial"/>
          <w:sz w:val="24"/>
          <w:szCs w:val="24"/>
        </w:rPr>
        <w:t xml:space="preserve">record </w:t>
      </w:r>
      <w:proofErr w:type="spellStart"/>
      <w:r w:rsidRPr="00FC1974">
        <w:rPr>
          <w:rFonts w:ascii="Arial" w:hAnsi="Arial" w:cs="Arial"/>
          <w:sz w:val="24"/>
          <w:szCs w:val="24"/>
        </w:rPr>
        <w:t>APFT</w:t>
      </w:r>
      <w:proofErr w:type="spellEnd"/>
      <w:r w:rsidRPr="00FC1974">
        <w:rPr>
          <w:rFonts w:ascii="Arial" w:hAnsi="Arial" w:cs="Arial"/>
          <w:sz w:val="24"/>
          <w:szCs w:val="24"/>
        </w:rPr>
        <w:t xml:space="preserve"> or failure to show progress </w:t>
      </w:r>
      <w:r w:rsidR="00AA4EB6">
        <w:rPr>
          <w:rFonts w:ascii="Arial" w:hAnsi="Arial" w:cs="Arial"/>
          <w:sz w:val="24"/>
          <w:szCs w:val="24"/>
        </w:rPr>
        <w:t>in body composition</w:t>
      </w:r>
      <w:r w:rsidRPr="00FC1974">
        <w:rPr>
          <w:rFonts w:ascii="Arial" w:hAnsi="Arial" w:cs="Arial"/>
          <w:sz w:val="24"/>
          <w:szCs w:val="24"/>
        </w:rPr>
        <w:t>.</w:t>
      </w:r>
    </w:p>
    <w:p w:rsid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Default="00526D1E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</w:t>
      </w:r>
      <w:r w:rsidR="00FC1974">
        <w:rPr>
          <w:rFonts w:ascii="Arial" w:hAnsi="Arial" w:cs="Arial"/>
          <w:sz w:val="24"/>
          <w:szCs w:val="24"/>
        </w:rPr>
        <w:t>)</w:t>
      </w:r>
      <w:r w:rsidR="00FC1974">
        <w:rPr>
          <w:rFonts w:ascii="Arial" w:hAnsi="Arial" w:cs="Arial"/>
          <w:sz w:val="24"/>
          <w:szCs w:val="24"/>
        </w:rPr>
        <w:tab/>
      </w:r>
      <w:proofErr w:type="spellStart"/>
      <w:r w:rsidR="00FC1974" w:rsidRPr="00FC1974">
        <w:rPr>
          <w:rFonts w:ascii="Arial" w:hAnsi="Arial" w:cs="Arial"/>
          <w:sz w:val="24"/>
          <w:szCs w:val="24"/>
          <w:u w:val="single"/>
        </w:rPr>
        <w:t>APFT</w:t>
      </w:r>
      <w:proofErr w:type="spellEnd"/>
      <w:r w:rsidR="00FC1974" w:rsidRPr="00FC1974">
        <w:rPr>
          <w:rFonts w:ascii="Arial" w:hAnsi="Arial" w:cs="Arial"/>
          <w:sz w:val="24"/>
          <w:szCs w:val="24"/>
          <w:u w:val="single"/>
        </w:rPr>
        <w:t xml:space="preserve"> Binders</w:t>
      </w:r>
      <w:r w:rsidR="00FC1974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Inspectable</w:t>
      </w:r>
      <w:proofErr w:type="spellEnd"/>
      <w:r>
        <w:rPr>
          <w:rFonts w:ascii="Arial" w:hAnsi="Arial" w:cs="Arial"/>
          <w:sz w:val="24"/>
          <w:szCs w:val="24"/>
        </w:rPr>
        <w:t xml:space="preserve"> BN </w:t>
      </w:r>
      <w:proofErr w:type="spellStart"/>
      <w:r>
        <w:rPr>
          <w:rFonts w:ascii="Arial" w:hAnsi="Arial" w:cs="Arial"/>
          <w:sz w:val="24"/>
          <w:szCs w:val="24"/>
        </w:rPr>
        <w:t>OIP</w:t>
      </w:r>
      <w:proofErr w:type="spellEnd"/>
      <w:r>
        <w:rPr>
          <w:rFonts w:ascii="Arial" w:hAnsi="Arial" w:cs="Arial"/>
          <w:sz w:val="24"/>
          <w:szCs w:val="24"/>
        </w:rPr>
        <w:t xml:space="preserve"> item. </w:t>
      </w:r>
    </w:p>
    <w:p w:rsidR="00FC1974" w:rsidRDefault="00FC1974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C1974" w:rsidRDefault="00526D1E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 xml:space="preserve">Company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 and body composition policy (and SOP if desired) that is in line with BN guidance.</w:t>
      </w:r>
    </w:p>
    <w:p w:rsidR="00526D1E" w:rsidRDefault="00526D1E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6D1E" w:rsidRDefault="00526D1E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 xml:space="preserve">BN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>/body composition policy and SOP</w:t>
      </w:r>
      <w:r w:rsidR="00FD6A93">
        <w:rPr>
          <w:rFonts w:ascii="Arial" w:hAnsi="Arial" w:cs="Arial"/>
          <w:sz w:val="24"/>
          <w:szCs w:val="24"/>
        </w:rPr>
        <w:t>, to include copies of counseling templates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26D1E" w:rsidRDefault="00526D1E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6D1E" w:rsidRDefault="00526D1E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</w:t>
      </w:r>
      <w:r>
        <w:rPr>
          <w:rFonts w:ascii="Arial" w:hAnsi="Arial" w:cs="Arial"/>
          <w:sz w:val="24"/>
          <w:szCs w:val="24"/>
        </w:rPr>
        <w:tab/>
        <w:t xml:space="preserve">Roster of current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 failures and </w:t>
      </w:r>
      <w:r w:rsidR="00017ECA">
        <w:rPr>
          <w:rFonts w:ascii="Arial" w:hAnsi="Arial" w:cs="Arial"/>
          <w:sz w:val="24"/>
          <w:szCs w:val="24"/>
        </w:rPr>
        <w:t>SM</w:t>
      </w:r>
      <w:r>
        <w:rPr>
          <w:rFonts w:ascii="Arial" w:hAnsi="Arial" w:cs="Arial"/>
          <w:sz w:val="24"/>
          <w:szCs w:val="24"/>
        </w:rPr>
        <w:t xml:space="preserve"> who have not taken an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 within 14 months</w:t>
      </w:r>
      <w:r w:rsidR="000F694D">
        <w:rPr>
          <w:rFonts w:ascii="Arial" w:hAnsi="Arial" w:cs="Arial"/>
          <w:sz w:val="24"/>
          <w:szCs w:val="24"/>
        </w:rPr>
        <w:t>.</w:t>
      </w:r>
    </w:p>
    <w:p w:rsidR="00526D1E" w:rsidRDefault="00526D1E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6D1E" w:rsidRDefault="00526D1E" w:rsidP="000F694D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</w:t>
      </w:r>
      <w:r>
        <w:rPr>
          <w:rFonts w:ascii="Arial" w:hAnsi="Arial" w:cs="Arial"/>
          <w:sz w:val="24"/>
          <w:szCs w:val="24"/>
        </w:rPr>
        <w:tab/>
        <w:t>Roster of current body composition failures</w:t>
      </w:r>
      <w:r w:rsidR="000F694D">
        <w:rPr>
          <w:rFonts w:ascii="Arial" w:hAnsi="Arial" w:cs="Arial"/>
          <w:sz w:val="24"/>
          <w:szCs w:val="24"/>
        </w:rPr>
        <w:t>.</w:t>
      </w:r>
    </w:p>
    <w:p w:rsidR="00FC1974" w:rsidRDefault="00526D1E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55947" w:rsidRDefault="002E2D6E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2762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bookmarkStart w:id="2" w:name="Counseling"/>
      <w:bookmarkEnd w:id="2"/>
      <w:r w:rsidR="00E0797F">
        <w:rPr>
          <w:rFonts w:ascii="Arial" w:hAnsi="Arial" w:cs="Arial"/>
          <w:sz w:val="24"/>
          <w:szCs w:val="24"/>
          <w:u w:val="single"/>
        </w:rPr>
        <w:t>Counseling</w:t>
      </w:r>
      <w:r w:rsidR="00E0797F" w:rsidRPr="00E0797F">
        <w:rPr>
          <w:rFonts w:ascii="Arial" w:hAnsi="Arial" w:cs="Arial"/>
          <w:sz w:val="24"/>
          <w:szCs w:val="24"/>
        </w:rPr>
        <w:t>.</w:t>
      </w:r>
      <w:r w:rsidR="00455947" w:rsidRPr="00E0797F">
        <w:rPr>
          <w:rFonts w:ascii="Arial" w:hAnsi="Arial" w:cs="Arial"/>
          <w:sz w:val="24"/>
          <w:szCs w:val="24"/>
        </w:rPr>
        <w:t xml:space="preserve"> </w:t>
      </w:r>
      <w:r w:rsidR="00017ECA">
        <w:rPr>
          <w:rFonts w:ascii="Arial" w:hAnsi="Arial" w:cs="Arial"/>
          <w:sz w:val="24"/>
          <w:szCs w:val="24"/>
        </w:rPr>
        <w:t xml:space="preserve">First line leaders/Platoon level leaders conduct </w:t>
      </w:r>
      <w:r w:rsidR="00FD6A93">
        <w:rPr>
          <w:rFonts w:ascii="Arial" w:hAnsi="Arial" w:cs="Arial"/>
          <w:sz w:val="24"/>
          <w:szCs w:val="24"/>
        </w:rPr>
        <w:t xml:space="preserve">improvement/event oriented </w:t>
      </w:r>
      <w:r w:rsidR="00017ECA">
        <w:rPr>
          <w:rFonts w:ascii="Arial" w:hAnsi="Arial" w:cs="Arial"/>
          <w:sz w:val="24"/>
          <w:szCs w:val="24"/>
        </w:rPr>
        <w:t xml:space="preserve">counseling. See </w:t>
      </w:r>
      <w:r w:rsidR="005D09B3">
        <w:rPr>
          <w:rFonts w:ascii="Arial" w:hAnsi="Arial" w:cs="Arial"/>
          <w:sz w:val="24"/>
          <w:szCs w:val="24"/>
        </w:rPr>
        <w:t>Annex F Appendix 2 Tab A1</w:t>
      </w:r>
      <w:r w:rsidR="000F694D">
        <w:rPr>
          <w:rFonts w:ascii="Arial" w:hAnsi="Arial" w:cs="Arial"/>
          <w:sz w:val="24"/>
          <w:szCs w:val="24"/>
        </w:rPr>
        <w:t>a</w:t>
      </w:r>
      <w:r w:rsidR="005D09B3" w:rsidRPr="005D09B3">
        <w:rPr>
          <w:rFonts w:ascii="Arial" w:hAnsi="Arial" w:cs="Arial"/>
          <w:sz w:val="24"/>
          <w:szCs w:val="24"/>
        </w:rPr>
        <w:t xml:space="preserve">-185 </w:t>
      </w:r>
      <w:proofErr w:type="spellStart"/>
      <w:r w:rsidR="005D09B3" w:rsidRPr="005D09B3">
        <w:rPr>
          <w:rFonts w:ascii="Arial" w:hAnsi="Arial" w:cs="Arial"/>
          <w:sz w:val="24"/>
          <w:szCs w:val="24"/>
        </w:rPr>
        <w:t>APFT</w:t>
      </w:r>
      <w:proofErr w:type="spellEnd"/>
      <w:r w:rsidR="005D09B3" w:rsidRPr="005D09B3">
        <w:rPr>
          <w:rFonts w:ascii="Arial" w:hAnsi="Arial" w:cs="Arial"/>
          <w:sz w:val="24"/>
          <w:szCs w:val="24"/>
        </w:rPr>
        <w:t xml:space="preserve"> Counseling Process</w:t>
      </w:r>
      <w:r w:rsidR="005D09B3">
        <w:rPr>
          <w:rFonts w:ascii="Arial" w:hAnsi="Arial" w:cs="Arial"/>
          <w:sz w:val="24"/>
          <w:szCs w:val="24"/>
        </w:rPr>
        <w:t xml:space="preserve"> </w:t>
      </w:r>
      <w:r w:rsidR="005D09B3">
        <w:rPr>
          <w:rFonts w:ascii="Arial" w:hAnsi="Arial" w:cs="Arial"/>
          <w:sz w:val="24"/>
          <w:szCs w:val="24"/>
        </w:rPr>
        <w:lastRenderedPageBreak/>
        <w:t>f</w:t>
      </w:r>
      <w:r w:rsidR="00017ECA">
        <w:rPr>
          <w:rFonts w:ascii="Arial" w:hAnsi="Arial" w:cs="Arial"/>
          <w:sz w:val="24"/>
          <w:szCs w:val="24"/>
        </w:rPr>
        <w:t>lowchart for visual steps on counseling process.</w:t>
      </w:r>
      <w:r w:rsidR="000F694D">
        <w:rPr>
          <w:rFonts w:ascii="Arial" w:hAnsi="Arial" w:cs="Arial"/>
          <w:sz w:val="24"/>
          <w:szCs w:val="24"/>
        </w:rPr>
        <w:t xml:space="preserve"> See </w:t>
      </w:r>
      <w:r w:rsidR="000F694D" w:rsidRPr="000F694D">
        <w:rPr>
          <w:rFonts w:ascii="Arial" w:hAnsi="Arial" w:cs="Arial"/>
          <w:sz w:val="24"/>
          <w:szCs w:val="24"/>
        </w:rPr>
        <w:t>Annex F Appendix 2 Tab A1b-185 HT-WT Counseling Process</w:t>
      </w:r>
      <w:r w:rsidR="000F694D">
        <w:rPr>
          <w:rFonts w:ascii="Arial" w:hAnsi="Arial" w:cs="Arial"/>
          <w:sz w:val="24"/>
          <w:szCs w:val="24"/>
        </w:rPr>
        <w:t xml:space="preserve"> flowchart for visual steps on counseling process.</w:t>
      </w:r>
    </w:p>
    <w:p w:rsidR="00E0797F" w:rsidRDefault="00E0797F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797F" w:rsidRDefault="00E0797F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(a) Initial </w:t>
      </w:r>
      <w:proofErr w:type="spellStart"/>
      <w:r w:rsidR="00D6201B">
        <w:rPr>
          <w:rFonts w:ascii="Arial" w:hAnsi="Arial" w:cs="Arial"/>
          <w:sz w:val="24"/>
          <w:szCs w:val="24"/>
        </w:rPr>
        <w:t>APFT</w:t>
      </w:r>
      <w:proofErr w:type="spellEnd"/>
      <w:r w:rsidR="00D6201B">
        <w:rPr>
          <w:rFonts w:ascii="Arial" w:hAnsi="Arial" w:cs="Arial"/>
          <w:sz w:val="24"/>
          <w:szCs w:val="24"/>
        </w:rPr>
        <w:t xml:space="preserve"> failure </w:t>
      </w:r>
      <w:r>
        <w:rPr>
          <w:rFonts w:ascii="Arial" w:hAnsi="Arial" w:cs="Arial"/>
          <w:sz w:val="24"/>
          <w:szCs w:val="24"/>
        </w:rPr>
        <w:t>counseling</w:t>
      </w:r>
      <w:r w:rsidR="00017ECA">
        <w:rPr>
          <w:rFonts w:ascii="Arial" w:hAnsi="Arial" w:cs="Arial"/>
          <w:sz w:val="24"/>
          <w:szCs w:val="24"/>
        </w:rPr>
        <w:t>. Conducted during the same drill when the SM fails</w:t>
      </w:r>
      <w:r>
        <w:rPr>
          <w:rFonts w:ascii="Arial" w:hAnsi="Arial" w:cs="Arial"/>
          <w:sz w:val="24"/>
          <w:szCs w:val="24"/>
        </w:rPr>
        <w:t>.</w:t>
      </w:r>
      <w:r w:rsidR="00FE7E1A">
        <w:rPr>
          <w:rFonts w:ascii="Arial" w:hAnsi="Arial" w:cs="Arial"/>
          <w:sz w:val="24"/>
          <w:szCs w:val="24"/>
        </w:rPr>
        <w:t xml:space="preserve"> </w:t>
      </w:r>
      <w:r w:rsidR="004C0A1A">
        <w:rPr>
          <w:rFonts w:ascii="Arial" w:hAnsi="Arial" w:cs="Arial"/>
          <w:sz w:val="24"/>
          <w:szCs w:val="24"/>
        </w:rPr>
        <w:t xml:space="preserve">Utilize </w:t>
      </w:r>
      <w:r w:rsidR="004C0A1A" w:rsidRPr="004C0A1A">
        <w:rPr>
          <w:rFonts w:ascii="Arial" w:hAnsi="Arial" w:cs="Arial"/>
          <w:sz w:val="24"/>
          <w:szCs w:val="24"/>
        </w:rPr>
        <w:t xml:space="preserve">Annex F Appendix 2 Tab </w:t>
      </w:r>
      <w:r w:rsidR="00017ECA">
        <w:rPr>
          <w:rFonts w:ascii="Arial" w:hAnsi="Arial" w:cs="Arial"/>
          <w:sz w:val="24"/>
          <w:szCs w:val="24"/>
        </w:rPr>
        <w:t>A2</w:t>
      </w:r>
      <w:r w:rsidR="004C0A1A" w:rsidRPr="004C0A1A">
        <w:rPr>
          <w:rFonts w:ascii="Arial" w:hAnsi="Arial" w:cs="Arial"/>
          <w:sz w:val="24"/>
          <w:szCs w:val="24"/>
        </w:rPr>
        <w:t xml:space="preserve">-185 INITIAL </w:t>
      </w:r>
      <w:proofErr w:type="spellStart"/>
      <w:r w:rsidR="00017ECA">
        <w:rPr>
          <w:rFonts w:ascii="Arial" w:hAnsi="Arial" w:cs="Arial"/>
          <w:sz w:val="24"/>
          <w:szCs w:val="24"/>
        </w:rPr>
        <w:t>APFT</w:t>
      </w:r>
      <w:proofErr w:type="spellEnd"/>
      <w:r w:rsidR="00017ECA">
        <w:rPr>
          <w:rFonts w:ascii="Arial" w:hAnsi="Arial" w:cs="Arial"/>
          <w:sz w:val="24"/>
          <w:szCs w:val="24"/>
        </w:rPr>
        <w:t xml:space="preserve"> Failure </w:t>
      </w:r>
      <w:r w:rsidR="004C0A1A" w:rsidRPr="004C0A1A">
        <w:rPr>
          <w:rFonts w:ascii="Arial" w:hAnsi="Arial" w:cs="Arial"/>
          <w:sz w:val="24"/>
          <w:szCs w:val="24"/>
        </w:rPr>
        <w:t>Counseling</w:t>
      </w:r>
      <w:r w:rsidR="004C0A1A">
        <w:rPr>
          <w:rFonts w:ascii="Arial" w:hAnsi="Arial" w:cs="Arial"/>
          <w:sz w:val="24"/>
          <w:szCs w:val="24"/>
        </w:rPr>
        <w:t>.</w:t>
      </w:r>
    </w:p>
    <w:p w:rsidR="00E0797F" w:rsidRDefault="00E0797F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17ECA" w:rsidRDefault="00017ECA" w:rsidP="00017ECA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 xml:space="preserve">Initial Body Composition failure counseling. Conducted during the same drill when the SM fails. Utilize </w:t>
      </w:r>
      <w:r w:rsidRPr="004C0A1A">
        <w:rPr>
          <w:rFonts w:ascii="Arial" w:hAnsi="Arial" w:cs="Arial"/>
          <w:sz w:val="24"/>
          <w:szCs w:val="24"/>
        </w:rPr>
        <w:t xml:space="preserve">Annex F Appendix 2 Tab </w:t>
      </w:r>
      <w:r>
        <w:rPr>
          <w:rFonts w:ascii="Arial" w:hAnsi="Arial" w:cs="Arial"/>
          <w:sz w:val="24"/>
          <w:szCs w:val="24"/>
        </w:rPr>
        <w:t>A3</w:t>
      </w:r>
      <w:r w:rsidRPr="004C0A1A">
        <w:rPr>
          <w:rFonts w:ascii="Arial" w:hAnsi="Arial" w:cs="Arial"/>
          <w:sz w:val="24"/>
          <w:szCs w:val="24"/>
        </w:rPr>
        <w:t xml:space="preserve">-185 INITIAL </w:t>
      </w:r>
      <w:r>
        <w:rPr>
          <w:rFonts w:ascii="Arial" w:hAnsi="Arial" w:cs="Arial"/>
          <w:sz w:val="24"/>
          <w:szCs w:val="24"/>
        </w:rPr>
        <w:t xml:space="preserve">Body-Comp Failure </w:t>
      </w:r>
      <w:r w:rsidRPr="004C0A1A">
        <w:rPr>
          <w:rFonts w:ascii="Arial" w:hAnsi="Arial" w:cs="Arial"/>
          <w:sz w:val="24"/>
          <w:szCs w:val="24"/>
        </w:rPr>
        <w:t>Counseling</w:t>
      </w:r>
      <w:r>
        <w:rPr>
          <w:rFonts w:ascii="Arial" w:hAnsi="Arial" w:cs="Arial"/>
          <w:sz w:val="24"/>
          <w:szCs w:val="24"/>
        </w:rPr>
        <w:t>.</w:t>
      </w:r>
    </w:p>
    <w:p w:rsidR="00017ECA" w:rsidRDefault="00017ECA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07FF" w:rsidRDefault="00E0797F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017E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017ECA">
        <w:rPr>
          <w:rFonts w:ascii="Arial" w:hAnsi="Arial" w:cs="Arial"/>
          <w:sz w:val="24"/>
          <w:szCs w:val="24"/>
        </w:rPr>
        <w:t xml:space="preserve">Diagnostic </w:t>
      </w:r>
      <w:proofErr w:type="spellStart"/>
      <w:r w:rsidR="00017ECA">
        <w:rPr>
          <w:rFonts w:ascii="Arial" w:hAnsi="Arial" w:cs="Arial"/>
          <w:sz w:val="24"/>
          <w:szCs w:val="24"/>
        </w:rPr>
        <w:t>APFT</w:t>
      </w:r>
      <w:proofErr w:type="spellEnd"/>
      <w:r w:rsidR="00017ECA">
        <w:rPr>
          <w:rFonts w:ascii="Arial" w:hAnsi="Arial" w:cs="Arial"/>
          <w:sz w:val="24"/>
          <w:szCs w:val="24"/>
        </w:rPr>
        <w:t>-failure to improve counseling.  F</w:t>
      </w:r>
      <w:r>
        <w:rPr>
          <w:rFonts w:ascii="Arial" w:hAnsi="Arial" w:cs="Arial"/>
          <w:sz w:val="24"/>
          <w:szCs w:val="24"/>
        </w:rPr>
        <w:t>ollow-up counseling</w:t>
      </w:r>
      <w:r w:rsidR="00017ECA">
        <w:rPr>
          <w:rFonts w:ascii="Arial" w:hAnsi="Arial" w:cs="Arial"/>
          <w:sz w:val="24"/>
          <w:szCs w:val="24"/>
        </w:rPr>
        <w:t xml:space="preserve"> conducted when SM fails to demonstrate improvement from initial </w:t>
      </w:r>
      <w:proofErr w:type="spellStart"/>
      <w:r w:rsidR="00017ECA">
        <w:rPr>
          <w:rFonts w:ascii="Arial" w:hAnsi="Arial" w:cs="Arial"/>
          <w:sz w:val="24"/>
          <w:szCs w:val="24"/>
        </w:rPr>
        <w:t>APFT</w:t>
      </w:r>
      <w:proofErr w:type="spellEnd"/>
      <w:r w:rsidR="00017ECA">
        <w:rPr>
          <w:rFonts w:ascii="Arial" w:hAnsi="Arial" w:cs="Arial"/>
          <w:sz w:val="24"/>
          <w:szCs w:val="24"/>
        </w:rPr>
        <w:t xml:space="preserve"> failure</w:t>
      </w:r>
      <w:r w:rsidR="004C0A1A">
        <w:rPr>
          <w:rFonts w:ascii="Arial" w:hAnsi="Arial" w:cs="Arial"/>
          <w:sz w:val="24"/>
          <w:szCs w:val="24"/>
        </w:rPr>
        <w:t>.</w:t>
      </w:r>
      <w:r w:rsidR="00017ECA">
        <w:rPr>
          <w:rFonts w:ascii="Arial" w:hAnsi="Arial" w:cs="Arial"/>
          <w:sz w:val="24"/>
          <w:szCs w:val="24"/>
        </w:rPr>
        <w:t xml:space="preserve"> </w:t>
      </w:r>
      <w:r w:rsidR="00D907FF">
        <w:rPr>
          <w:rFonts w:ascii="Arial" w:hAnsi="Arial" w:cs="Arial"/>
          <w:sz w:val="24"/>
          <w:szCs w:val="24"/>
        </w:rPr>
        <w:t>Conducted during the same drill the SM failed to demonstrate improvement.</w:t>
      </w:r>
    </w:p>
    <w:p w:rsidR="00D907FF" w:rsidRDefault="00D907FF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07FF" w:rsidRDefault="00D907FF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1.  </w:t>
      </w:r>
      <w:r w:rsidR="00017ECA">
        <w:rPr>
          <w:rFonts w:ascii="Arial" w:hAnsi="Arial" w:cs="Arial"/>
          <w:sz w:val="24"/>
          <w:szCs w:val="24"/>
        </w:rPr>
        <w:t xml:space="preserve">Conduct separate diagnostic </w:t>
      </w:r>
      <w:proofErr w:type="spellStart"/>
      <w:r w:rsidR="00017ECA">
        <w:rPr>
          <w:rFonts w:ascii="Arial" w:hAnsi="Arial" w:cs="Arial"/>
          <w:sz w:val="24"/>
          <w:szCs w:val="24"/>
        </w:rPr>
        <w:t>APFT</w:t>
      </w:r>
      <w:proofErr w:type="spellEnd"/>
      <w:r w:rsidR="00017ECA">
        <w:rPr>
          <w:rFonts w:ascii="Arial" w:hAnsi="Arial" w:cs="Arial"/>
          <w:sz w:val="24"/>
          <w:szCs w:val="24"/>
        </w:rPr>
        <w:t xml:space="preserve">-failure to improve counseling for every </w:t>
      </w:r>
      <w:r>
        <w:rPr>
          <w:rFonts w:ascii="Arial" w:hAnsi="Arial" w:cs="Arial"/>
          <w:sz w:val="24"/>
          <w:szCs w:val="24"/>
        </w:rPr>
        <w:t xml:space="preserve">diagnostic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 that the SM fails to improve from the previous diagnostic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 w:rsidR="00386A19">
        <w:rPr>
          <w:rFonts w:ascii="Arial" w:hAnsi="Arial" w:cs="Arial"/>
          <w:sz w:val="24"/>
          <w:szCs w:val="24"/>
        </w:rPr>
        <w:t xml:space="preserve"> (using </w:t>
      </w:r>
      <w:r w:rsidR="00386A19" w:rsidRPr="00386A19">
        <w:rPr>
          <w:rFonts w:ascii="Arial" w:hAnsi="Arial" w:cs="Arial"/>
          <w:sz w:val="24"/>
          <w:szCs w:val="24"/>
        </w:rPr>
        <w:t xml:space="preserve">Annex F Appendix 2 Tab A4-185 Diagnostic </w:t>
      </w:r>
      <w:proofErr w:type="spellStart"/>
      <w:r w:rsidR="00386A19" w:rsidRPr="00386A19">
        <w:rPr>
          <w:rFonts w:ascii="Arial" w:hAnsi="Arial" w:cs="Arial"/>
          <w:sz w:val="24"/>
          <w:szCs w:val="24"/>
        </w:rPr>
        <w:t>APFT</w:t>
      </w:r>
      <w:proofErr w:type="spellEnd"/>
      <w:r w:rsidR="00386A19" w:rsidRPr="00386A19">
        <w:rPr>
          <w:rFonts w:ascii="Arial" w:hAnsi="Arial" w:cs="Arial"/>
          <w:sz w:val="24"/>
          <w:szCs w:val="24"/>
        </w:rPr>
        <w:t>-failure to Improve</w:t>
      </w:r>
      <w:r w:rsidR="00386A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07FF" w:rsidRDefault="00D907FF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07FF" w:rsidRDefault="00D907FF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 Ensure to complete PART IV – Assessment of the Plan of Action, on all/any previous counseling.</w:t>
      </w:r>
    </w:p>
    <w:p w:rsidR="00D907FF" w:rsidRDefault="00D907FF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F40A8" w:rsidRDefault="000F40A8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 Used when recommending recommendation to initial a bar to reenlistment.</w:t>
      </w:r>
      <w:r w:rsidR="00132C51">
        <w:rPr>
          <w:rFonts w:ascii="Arial" w:hAnsi="Arial" w:cs="Arial"/>
          <w:sz w:val="24"/>
          <w:szCs w:val="24"/>
        </w:rPr>
        <w:t xml:space="preserve"> Utilize applicable BN bar to reenlistment template</w:t>
      </w:r>
      <w:r w:rsidR="005D09B3">
        <w:rPr>
          <w:rFonts w:ascii="Arial" w:hAnsi="Arial" w:cs="Arial"/>
          <w:sz w:val="24"/>
          <w:szCs w:val="24"/>
        </w:rPr>
        <w:t xml:space="preserve"> (</w:t>
      </w:r>
      <w:r w:rsidR="005D09B3" w:rsidRPr="005D09B3">
        <w:rPr>
          <w:rFonts w:ascii="Arial" w:hAnsi="Arial" w:cs="Arial"/>
          <w:sz w:val="24"/>
          <w:szCs w:val="24"/>
        </w:rPr>
        <w:t xml:space="preserve">Annex F Appendix 2 Tab A10a-185 </w:t>
      </w:r>
      <w:proofErr w:type="spellStart"/>
      <w:r w:rsidR="005D09B3" w:rsidRPr="005D09B3">
        <w:rPr>
          <w:rFonts w:ascii="Arial" w:hAnsi="Arial" w:cs="Arial"/>
          <w:sz w:val="24"/>
          <w:szCs w:val="24"/>
        </w:rPr>
        <w:t>APFT</w:t>
      </w:r>
      <w:proofErr w:type="spellEnd"/>
      <w:r w:rsidR="005D09B3" w:rsidRPr="005D09B3">
        <w:rPr>
          <w:rFonts w:ascii="Arial" w:hAnsi="Arial" w:cs="Arial"/>
          <w:sz w:val="24"/>
          <w:szCs w:val="24"/>
        </w:rPr>
        <w:t xml:space="preserve"> Bar Template BN Less 10yrs</w:t>
      </w:r>
      <w:r w:rsidR="005D09B3">
        <w:rPr>
          <w:rFonts w:ascii="Arial" w:hAnsi="Arial" w:cs="Arial"/>
          <w:sz w:val="24"/>
          <w:szCs w:val="24"/>
        </w:rPr>
        <w:t xml:space="preserve">, or </w:t>
      </w:r>
      <w:r w:rsidR="005D09B3" w:rsidRPr="005D09B3">
        <w:rPr>
          <w:rFonts w:ascii="Arial" w:hAnsi="Arial" w:cs="Arial"/>
          <w:sz w:val="24"/>
          <w:szCs w:val="24"/>
        </w:rPr>
        <w:t xml:space="preserve">Annex F Appendix 2 Tab A10b-185 </w:t>
      </w:r>
      <w:proofErr w:type="spellStart"/>
      <w:r w:rsidR="005D09B3" w:rsidRPr="005D09B3">
        <w:rPr>
          <w:rFonts w:ascii="Arial" w:hAnsi="Arial" w:cs="Arial"/>
          <w:sz w:val="24"/>
          <w:szCs w:val="24"/>
        </w:rPr>
        <w:t>APFT</w:t>
      </w:r>
      <w:proofErr w:type="spellEnd"/>
      <w:r w:rsidR="005D09B3" w:rsidRPr="005D09B3">
        <w:rPr>
          <w:rFonts w:ascii="Arial" w:hAnsi="Arial" w:cs="Arial"/>
          <w:sz w:val="24"/>
          <w:szCs w:val="24"/>
        </w:rPr>
        <w:t xml:space="preserve"> Bar Template BN More 10yrs</w:t>
      </w:r>
      <w:r w:rsidR="005D09B3">
        <w:rPr>
          <w:rFonts w:ascii="Arial" w:hAnsi="Arial" w:cs="Arial"/>
          <w:sz w:val="24"/>
          <w:szCs w:val="24"/>
        </w:rPr>
        <w:t>).</w:t>
      </w:r>
    </w:p>
    <w:p w:rsidR="000F40A8" w:rsidRDefault="000F40A8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0797F" w:rsidRDefault="000F40A8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D907FF">
        <w:rPr>
          <w:rFonts w:ascii="Arial" w:hAnsi="Arial" w:cs="Arial"/>
          <w:sz w:val="24"/>
          <w:szCs w:val="24"/>
        </w:rPr>
        <w:t xml:space="preserve">.  </w:t>
      </w:r>
      <w:r w:rsidR="00017ECA">
        <w:rPr>
          <w:rFonts w:ascii="Arial" w:hAnsi="Arial" w:cs="Arial"/>
          <w:sz w:val="24"/>
          <w:szCs w:val="24"/>
        </w:rPr>
        <w:t xml:space="preserve">Utilize </w:t>
      </w:r>
      <w:r w:rsidR="00017ECA" w:rsidRPr="004C0A1A">
        <w:rPr>
          <w:rFonts w:ascii="Arial" w:hAnsi="Arial" w:cs="Arial"/>
          <w:sz w:val="24"/>
          <w:szCs w:val="24"/>
        </w:rPr>
        <w:t xml:space="preserve">Annex F Appendix 2 Tab </w:t>
      </w:r>
      <w:r w:rsidR="00017ECA">
        <w:rPr>
          <w:rFonts w:ascii="Arial" w:hAnsi="Arial" w:cs="Arial"/>
          <w:sz w:val="24"/>
          <w:szCs w:val="24"/>
        </w:rPr>
        <w:t>A</w:t>
      </w:r>
      <w:r w:rsidR="00D907FF">
        <w:rPr>
          <w:rFonts w:ascii="Arial" w:hAnsi="Arial" w:cs="Arial"/>
          <w:sz w:val="24"/>
          <w:szCs w:val="24"/>
        </w:rPr>
        <w:t>4</w:t>
      </w:r>
      <w:r w:rsidR="00017ECA" w:rsidRPr="004C0A1A">
        <w:rPr>
          <w:rFonts w:ascii="Arial" w:hAnsi="Arial" w:cs="Arial"/>
          <w:sz w:val="24"/>
          <w:szCs w:val="24"/>
        </w:rPr>
        <w:t xml:space="preserve">-185 </w:t>
      </w:r>
      <w:r w:rsidR="00D907FF">
        <w:rPr>
          <w:rFonts w:ascii="Arial" w:hAnsi="Arial" w:cs="Arial"/>
          <w:sz w:val="24"/>
          <w:szCs w:val="24"/>
        </w:rPr>
        <w:t xml:space="preserve">Diagnostic </w:t>
      </w:r>
      <w:proofErr w:type="spellStart"/>
      <w:r w:rsidR="00D907FF">
        <w:rPr>
          <w:rFonts w:ascii="Arial" w:hAnsi="Arial" w:cs="Arial"/>
          <w:sz w:val="24"/>
          <w:szCs w:val="24"/>
        </w:rPr>
        <w:t>APFT</w:t>
      </w:r>
      <w:proofErr w:type="spellEnd"/>
      <w:r w:rsidR="00D907FF">
        <w:rPr>
          <w:rFonts w:ascii="Arial" w:hAnsi="Arial" w:cs="Arial"/>
          <w:sz w:val="24"/>
          <w:szCs w:val="24"/>
        </w:rPr>
        <w:t xml:space="preserve">-failure to improve </w:t>
      </w:r>
      <w:r w:rsidR="00017ECA" w:rsidRPr="004C0A1A">
        <w:rPr>
          <w:rFonts w:ascii="Arial" w:hAnsi="Arial" w:cs="Arial"/>
          <w:sz w:val="24"/>
          <w:szCs w:val="24"/>
        </w:rPr>
        <w:t>Counseling</w:t>
      </w:r>
      <w:r w:rsidR="00017ECA">
        <w:rPr>
          <w:rFonts w:ascii="Arial" w:hAnsi="Arial" w:cs="Arial"/>
          <w:sz w:val="24"/>
          <w:szCs w:val="24"/>
        </w:rPr>
        <w:t>.</w:t>
      </w:r>
      <w:r w:rsidR="00D907FF">
        <w:rPr>
          <w:rFonts w:ascii="Arial" w:hAnsi="Arial" w:cs="Arial"/>
          <w:sz w:val="24"/>
          <w:szCs w:val="24"/>
        </w:rPr>
        <w:t xml:space="preserve"> </w:t>
      </w:r>
    </w:p>
    <w:p w:rsidR="00E0797F" w:rsidRDefault="00E0797F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F40A8" w:rsidRDefault="000F40A8" w:rsidP="00FD6A93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</w:t>
      </w:r>
      <w:r>
        <w:rPr>
          <w:rFonts w:ascii="Arial" w:hAnsi="Arial" w:cs="Arial"/>
          <w:sz w:val="24"/>
          <w:szCs w:val="24"/>
        </w:rPr>
        <w:tab/>
        <w:t xml:space="preserve">Diagnostic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-Recommendation for administrative action for failure to improve. </w:t>
      </w:r>
      <w:r w:rsidR="00132C51">
        <w:rPr>
          <w:rFonts w:ascii="Arial" w:hAnsi="Arial" w:cs="Arial"/>
          <w:sz w:val="24"/>
          <w:szCs w:val="24"/>
        </w:rPr>
        <w:t>Optional f</w:t>
      </w:r>
      <w:r>
        <w:rPr>
          <w:rFonts w:ascii="Arial" w:hAnsi="Arial" w:cs="Arial"/>
          <w:sz w:val="24"/>
          <w:szCs w:val="24"/>
        </w:rPr>
        <w:t xml:space="preserve">ollow-up counseling </w:t>
      </w:r>
      <w:r w:rsidR="00132C51">
        <w:rPr>
          <w:rFonts w:ascii="Arial" w:hAnsi="Arial" w:cs="Arial"/>
          <w:sz w:val="24"/>
          <w:szCs w:val="24"/>
        </w:rPr>
        <w:t xml:space="preserve">and rehabilitative tool </w:t>
      </w:r>
      <w:r>
        <w:rPr>
          <w:rFonts w:ascii="Arial" w:hAnsi="Arial" w:cs="Arial"/>
          <w:sz w:val="24"/>
          <w:szCs w:val="24"/>
        </w:rPr>
        <w:t xml:space="preserve">conducted when SM repeatedly fails to demonstrate improvement per their initial and follow-up counseling. </w:t>
      </w:r>
      <w:r w:rsidR="00132C51">
        <w:rPr>
          <w:rFonts w:ascii="Arial" w:hAnsi="Arial" w:cs="Arial"/>
          <w:sz w:val="24"/>
          <w:szCs w:val="24"/>
        </w:rPr>
        <w:t xml:space="preserve">Utilize </w:t>
      </w:r>
      <w:r w:rsidR="00132C51" w:rsidRPr="004C0A1A">
        <w:rPr>
          <w:rFonts w:ascii="Arial" w:hAnsi="Arial" w:cs="Arial"/>
          <w:sz w:val="24"/>
          <w:szCs w:val="24"/>
        </w:rPr>
        <w:t xml:space="preserve">Annex F Appendix 2 Tab </w:t>
      </w:r>
      <w:r w:rsidR="00132C51">
        <w:rPr>
          <w:rFonts w:ascii="Arial" w:hAnsi="Arial" w:cs="Arial"/>
          <w:sz w:val="24"/>
          <w:szCs w:val="24"/>
        </w:rPr>
        <w:t>A5</w:t>
      </w:r>
      <w:r w:rsidR="00132C51" w:rsidRPr="004C0A1A">
        <w:rPr>
          <w:rFonts w:ascii="Arial" w:hAnsi="Arial" w:cs="Arial"/>
          <w:sz w:val="24"/>
          <w:szCs w:val="24"/>
        </w:rPr>
        <w:t xml:space="preserve">-185 </w:t>
      </w:r>
      <w:r w:rsidR="00132C51">
        <w:rPr>
          <w:rFonts w:ascii="Arial" w:hAnsi="Arial" w:cs="Arial"/>
          <w:sz w:val="24"/>
          <w:szCs w:val="24"/>
        </w:rPr>
        <w:t xml:space="preserve">Rec for Administrative Action </w:t>
      </w:r>
      <w:r w:rsidR="00132C51" w:rsidRPr="004C0A1A">
        <w:rPr>
          <w:rFonts w:ascii="Arial" w:hAnsi="Arial" w:cs="Arial"/>
          <w:sz w:val="24"/>
          <w:szCs w:val="24"/>
        </w:rPr>
        <w:t>Counseling</w:t>
      </w:r>
      <w:r w:rsidR="00132C51">
        <w:rPr>
          <w:rFonts w:ascii="Arial" w:hAnsi="Arial" w:cs="Arial"/>
          <w:sz w:val="24"/>
          <w:szCs w:val="24"/>
        </w:rPr>
        <w:t>.</w:t>
      </w:r>
    </w:p>
    <w:p w:rsidR="000F40A8" w:rsidRDefault="000F40A8" w:rsidP="00FD6A93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6A93" w:rsidRDefault="00FD6A93" w:rsidP="00FD6A93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0F40A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Body Composition-failure to improve counseling.  Follow-up counseling conducted when SM fails to demonstrate improvement from initial body composition failure. Counseling conducted during the same drill the SM failed to demonstrate improvement.</w:t>
      </w:r>
    </w:p>
    <w:p w:rsidR="00FD6A93" w:rsidRDefault="00FD6A93" w:rsidP="00FD6A93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D6A93" w:rsidRDefault="00FD6A93" w:rsidP="00FD6A93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 Per AR 600-9, s</w:t>
      </w:r>
      <w:r w:rsidRPr="00FD6A93">
        <w:rPr>
          <w:rFonts w:ascii="Arial" w:hAnsi="Arial" w:cs="Arial"/>
          <w:sz w:val="24"/>
          <w:szCs w:val="24"/>
        </w:rPr>
        <w:t xml:space="preserve">atisfactory </w:t>
      </w:r>
      <w:r w:rsidR="008F5402">
        <w:rPr>
          <w:rFonts w:ascii="Arial" w:hAnsi="Arial" w:cs="Arial"/>
          <w:sz w:val="24"/>
          <w:szCs w:val="24"/>
        </w:rPr>
        <w:t>improvement/progress</w:t>
      </w:r>
      <w:r w:rsidRPr="00FD6A93">
        <w:rPr>
          <w:rFonts w:ascii="Arial" w:hAnsi="Arial" w:cs="Arial"/>
          <w:sz w:val="24"/>
          <w:szCs w:val="24"/>
        </w:rPr>
        <w:t xml:space="preserve"> is defined as a monthly weight loss of either 3 to 8 pounds or 1 percent body</w:t>
      </w:r>
      <w:r>
        <w:rPr>
          <w:rFonts w:ascii="Arial" w:hAnsi="Arial" w:cs="Arial"/>
          <w:sz w:val="24"/>
          <w:szCs w:val="24"/>
        </w:rPr>
        <w:t xml:space="preserve"> </w:t>
      </w:r>
      <w:r w:rsidRPr="00FD6A93">
        <w:rPr>
          <w:rFonts w:ascii="Arial" w:hAnsi="Arial" w:cs="Arial"/>
          <w:sz w:val="24"/>
          <w:szCs w:val="24"/>
        </w:rPr>
        <w:t>fat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D6A93" w:rsidRDefault="00FD6A93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D6A93" w:rsidRDefault="00FD6A93" w:rsidP="00FD6A93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 Ensure to complete PART IV – Assessment of the Plan of Action, on all/any previous counseling.</w:t>
      </w:r>
    </w:p>
    <w:p w:rsidR="008D2CA6" w:rsidRDefault="008D2CA6" w:rsidP="00FD6A93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D2CA6" w:rsidRDefault="008D2CA6" w:rsidP="008D2CA6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 Used when recommending recommendation to initial a bar to reenlistment. Utilize applicable BN bar to reenlistment template.</w:t>
      </w:r>
    </w:p>
    <w:p w:rsidR="008D2CA6" w:rsidRDefault="008D2CA6" w:rsidP="008D2CA6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D2CA6" w:rsidRDefault="008D2CA6" w:rsidP="008D2CA6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i.  For</w:t>
      </w:r>
      <w:proofErr w:type="gramEnd"/>
      <w:r>
        <w:rPr>
          <w:rFonts w:ascii="Arial" w:hAnsi="Arial" w:cs="Arial"/>
          <w:sz w:val="24"/>
          <w:szCs w:val="24"/>
        </w:rPr>
        <w:t xml:space="preserve"> SM with less than 10 years, utilize </w:t>
      </w:r>
      <w:r w:rsidR="002D7C9A" w:rsidRPr="002D7C9A">
        <w:rPr>
          <w:rFonts w:ascii="Arial" w:hAnsi="Arial" w:cs="Arial"/>
          <w:sz w:val="24"/>
          <w:szCs w:val="24"/>
        </w:rPr>
        <w:t>Annex F Appendix 2 Tab A10c-185 Body Comp Bar Template BN Less 10yrs</w:t>
      </w:r>
      <w:r w:rsidR="002D7C9A">
        <w:rPr>
          <w:rFonts w:ascii="Arial" w:hAnsi="Arial" w:cs="Arial"/>
          <w:sz w:val="24"/>
          <w:szCs w:val="24"/>
        </w:rPr>
        <w:t>.</w:t>
      </w:r>
    </w:p>
    <w:p w:rsidR="002D7C9A" w:rsidRDefault="002D7C9A" w:rsidP="008D2CA6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D2CA6" w:rsidRDefault="008D2CA6" w:rsidP="008D2CA6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</w:t>
      </w:r>
      <w:proofErr w:type="gramStart"/>
      <w:r>
        <w:rPr>
          <w:rFonts w:ascii="Arial" w:hAnsi="Arial" w:cs="Arial"/>
          <w:sz w:val="24"/>
          <w:szCs w:val="24"/>
        </w:rPr>
        <w:t>.  For</w:t>
      </w:r>
      <w:proofErr w:type="gramEnd"/>
      <w:r>
        <w:rPr>
          <w:rFonts w:ascii="Arial" w:hAnsi="Arial" w:cs="Arial"/>
          <w:sz w:val="24"/>
          <w:szCs w:val="24"/>
        </w:rPr>
        <w:t xml:space="preserve"> SM with more than 10 years, utilize </w:t>
      </w:r>
      <w:r w:rsidR="002D7C9A" w:rsidRPr="002D7C9A">
        <w:rPr>
          <w:rFonts w:ascii="Arial" w:hAnsi="Arial" w:cs="Arial"/>
          <w:sz w:val="24"/>
          <w:szCs w:val="24"/>
        </w:rPr>
        <w:t>Annex F Appendix 2 Tab A10d-185 Body Comp Bar Template BN More 10yrs</w:t>
      </w:r>
      <w:r>
        <w:rPr>
          <w:rFonts w:ascii="Arial" w:hAnsi="Arial" w:cs="Arial"/>
          <w:sz w:val="24"/>
          <w:szCs w:val="24"/>
        </w:rPr>
        <w:t>.</w:t>
      </w:r>
    </w:p>
    <w:p w:rsidR="00FD6A93" w:rsidRDefault="00FD6A93" w:rsidP="00FD6A93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D6A93" w:rsidRDefault="00FD6A93" w:rsidP="00FD6A93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2C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Utilize </w:t>
      </w:r>
      <w:r w:rsidRPr="004C0A1A">
        <w:rPr>
          <w:rFonts w:ascii="Arial" w:hAnsi="Arial" w:cs="Arial"/>
          <w:sz w:val="24"/>
          <w:szCs w:val="24"/>
        </w:rPr>
        <w:t xml:space="preserve">Annex F Appendix 2 Tab </w:t>
      </w:r>
      <w:r w:rsidR="000F40A8">
        <w:rPr>
          <w:rFonts w:ascii="Arial" w:hAnsi="Arial" w:cs="Arial"/>
          <w:sz w:val="24"/>
          <w:szCs w:val="24"/>
        </w:rPr>
        <w:t>A6</w:t>
      </w:r>
      <w:r w:rsidRPr="004C0A1A">
        <w:rPr>
          <w:rFonts w:ascii="Arial" w:hAnsi="Arial" w:cs="Arial"/>
          <w:sz w:val="24"/>
          <w:szCs w:val="24"/>
        </w:rPr>
        <w:t xml:space="preserve">-185 </w:t>
      </w:r>
      <w:r>
        <w:rPr>
          <w:rFonts w:ascii="Arial" w:hAnsi="Arial" w:cs="Arial"/>
          <w:sz w:val="24"/>
          <w:szCs w:val="24"/>
        </w:rPr>
        <w:t xml:space="preserve">Body Composition-failure to improve </w:t>
      </w:r>
      <w:r w:rsidRPr="004C0A1A">
        <w:rPr>
          <w:rFonts w:ascii="Arial" w:hAnsi="Arial" w:cs="Arial"/>
          <w:sz w:val="24"/>
          <w:szCs w:val="24"/>
        </w:rPr>
        <w:t>Counseling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32C51" w:rsidRDefault="00132C51" w:rsidP="00A66EC1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F5402" w:rsidRDefault="008D2CA6" w:rsidP="008F5402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</w:t>
      </w:r>
      <w:r w:rsidR="004C0A1A">
        <w:rPr>
          <w:rFonts w:ascii="Arial" w:hAnsi="Arial" w:cs="Arial"/>
          <w:sz w:val="24"/>
          <w:szCs w:val="24"/>
        </w:rPr>
        <w:t>)</w:t>
      </w:r>
      <w:r w:rsidR="004C0A1A">
        <w:rPr>
          <w:rFonts w:ascii="Arial" w:hAnsi="Arial" w:cs="Arial"/>
          <w:sz w:val="24"/>
          <w:szCs w:val="24"/>
        </w:rPr>
        <w:tab/>
      </w:r>
      <w:r w:rsidR="00E0797F">
        <w:rPr>
          <w:rFonts w:ascii="Arial" w:hAnsi="Arial" w:cs="Arial"/>
          <w:sz w:val="24"/>
          <w:szCs w:val="24"/>
        </w:rPr>
        <w:t xml:space="preserve">2nd </w:t>
      </w:r>
      <w:r w:rsidR="008F5402">
        <w:rPr>
          <w:rFonts w:ascii="Arial" w:hAnsi="Arial" w:cs="Arial"/>
          <w:sz w:val="24"/>
          <w:szCs w:val="24"/>
        </w:rPr>
        <w:t xml:space="preserve">for-record </w:t>
      </w:r>
      <w:proofErr w:type="spellStart"/>
      <w:r w:rsidR="00D907FF">
        <w:rPr>
          <w:rFonts w:ascii="Arial" w:hAnsi="Arial" w:cs="Arial"/>
          <w:sz w:val="24"/>
          <w:szCs w:val="24"/>
        </w:rPr>
        <w:t>APFT</w:t>
      </w:r>
      <w:proofErr w:type="spellEnd"/>
      <w:r w:rsidR="00D907FF">
        <w:rPr>
          <w:rFonts w:ascii="Arial" w:hAnsi="Arial" w:cs="Arial"/>
          <w:sz w:val="24"/>
          <w:szCs w:val="24"/>
        </w:rPr>
        <w:t xml:space="preserve"> failure </w:t>
      </w:r>
      <w:r w:rsidR="00E0797F">
        <w:rPr>
          <w:rFonts w:ascii="Arial" w:hAnsi="Arial" w:cs="Arial"/>
          <w:sz w:val="24"/>
          <w:szCs w:val="24"/>
        </w:rPr>
        <w:t>counseling</w:t>
      </w:r>
      <w:r w:rsidR="004C0A1A">
        <w:rPr>
          <w:rFonts w:ascii="Arial" w:hAnsi="Arial" w:cs="Arial"/>
          <w:sz w:val="24"/>
          <w:szCs w:val="24"/>
        </w:rPr>
        <w:t>.</w:t>
      </w:r>
      <w:r w:rsidR="008F5402">
        <w:rPr>
          <w:rFonts w:ascii="Arial" w:hAnsi="Arial" w:cs="Arial"/>
          <w:sz w:val="24"/>
          <w:szCs w:val="24"/>
        </w:rPr>
        <w:t xml:space="preserve"> Conducted during the same drill when the SM fails 2nd for record </w:t>
      </w:r>
      <w:proofErr w:type="spellStart"/>
      <w:r w:rsidR="008F5402">
        <w:rPr>
          <w:rFonts w:ascii="Arial" w:hAnsi="Arial" w:cs="Arial"/>
          <w:sz w:val="24"/>
          <w:szCs w:val="24"/>
        </w:rPr>
        <w:t>APFT</w:t>
      </w:r>
      <w:proofErr w:type="spellEnd"/>
      <w:r w:rsidR="008F5402">
        <w:rPr>
          <w:rFonts w:ascii="Arial" w:hAnsi="Arial" w:cs="Arial"/>
          <w:sz w:val="24"/>
          <w:szCs w:val="24"/>
        </w:rPr>
        <w:t xml:space="preserve">. Utilize </w:t>
      </w:r>
      <w:r w:rsidR="008F5402" w:rsidRPr="004C0A1A">
        <w:rPr>
          <w:rFonts w:ascii="Arial" w:hAnsi="Arial" w:cs="Arial"/>
          <w:sz w:val="24"/>
          <w:szCs w:val="24"/>
        </w:rPr>
        <w:t xml:space="preserve">Annex F Appendix 2 Tab </w:t>
      </w:r>
      <w:r w:rsidR="000F40A8">
        <w:rPr>
          <w:rFonts w:ascii="Arial" w:hAnsi="Arial" w:cs="Arial"/>
          <w:sz w:val="24"/>
          <w:szCs w:val="24"/>
        </w:rPr>
        <w:t>A7</w:t>
      </w:r>
      <w:r w:rsidR="008F5402" w:rsidRPr="004C0A1A">
        <w:rPr>
          <w:rFonts w:ascii="Arial" w:hAnsi="Arial" w:cs="Arial"/>
          <w:sz w:val="24"/>
          <w:szCs w:val="24"/>
        </w:rPr>
        <w:t xml:space="preserve">-185 </w:t>
      </w:r>
      <w:r w:rsidR="008F5402">
        <w:rPr>
          <w:rFonts w:ascii="Arial" w:hAnsi="Arial" w:cs="Arial"/>
          <w:sz w:val="24"/>
          <w:szCs w:val="24"/>
        </w:rPr>
        <w:t xml:space="preserve">2nd </w:t>
      </w:r>
      <w:proofErr w:type="spellStart"/>
      <w:r w:rsidR="008F5402">
        <w:rPr>
          <w:rFonts w:ascii="Arial" w:hAnsi="Arial" w:cs="Arial"/>
          <w:sz w:val="24"/>
          <w:szCs w:val="24"/>
        </w:rPr>
        <w:t>APFT</w:t>
      </w:r>
      <w:proofErr w:type="spellEnd"/>
      <w:r w:rsidR="008F5402">
        <w:rPr>
          <w:rFonts w:ascii="Arial" w:hAnsi="Arial" w:cs="Arial"/>
          <w:sz w:val="24"/>
          <w:szCs w:val="24"/>
        </w:rPr>
        <w:t xml:space="preserve"> Failure </w:t>
      </w:r>
      <w:r w:rsidR="008F5402" w:rsidRPr="004C0A1A">
        <w:rPr>
          <w:rFonts w:ascii="Arial" w:hAnsi="Arial" w:cs="Arial"/>
          <w:sz w:val="24"/>
          <w:szCs w:val="24"/>
        </w:rPr>
        <w:t>Counseling</w:t>
      </w:r>
      <w:r w:rsidR="008F5402">
        <w:rPr>
          <w:rFonts w:ascii="Arial" w:hAnsi="Arial" w:cs="Arial"/>
          <w:sz w:val="24"/>
          <w:szCs w:val="24"/>
        </w:rPr>
        <w:t>.</w:t>
      </w:r>
    </w:p>
    <w:p w:rsidR="00E0797F" w:rsidRDefault="00E0797F" w:rsidP="00E0797F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7B76" w:rsidRDefault="008F5402" w:rsidP="00E0797F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8D2CA6">
        <w:rPr>
          <w:rFonts w:ascii="Arial" w:hAnsi="Arial" w:cs="Arial"/>
          <w:sz w:val="24"/>
          <w:szCs w:val="24"/>
        </w:rPr>
        <w:t>g</w:t>
      </w:r>
      <w:r w:rsidR="004C0A1A">
        <w:rPr>
          <w:rFonts w:ascii="Arial" w:hAnsi="Arial" w:cs="Arial"/>
          <w:sz w:val="24"/>
          <w:szCs w:val="24"/>
        </w:rPr>
        <w:t>)</w:t>
      </w:r>
      <w:r w:rsidR="004C0A1A">
        <w:rPr>
          <w:rFonts w:ascii="Arial" w:hAnsi="Arial" w:cs="Arial"/>
          <w:sz w:val="24"/>
          <w:szCs w:val="24"/>
        </w:rPr>
        <w:tab/>
        <w:t xml:space="preserve">SM who have had a bar to reenlistment placed against them will be counseled after a </w:t>
      </w:r>
      <w:r w:rsidR="00B24F24">
        <w:rPr>
          <w:rFonts w:ascii="Arial" w:hAnsi="Arial" w:cs="Arial"/>
          <w:sz w:val="24"/>
          <w:szCs w:val="24"/>
        </w:rPr>
        <w:t xml:space="preserve">6 </w:t>
      </w:r>
      <w:r w:rsidR="004C0A1A">
        <w:rPr>
          <w:rFonts w:ascii="Arial" w:hAnsi="Arial" w:cs="Arial"/>
          <w:sz w:val="24"/>
          <w:szCs w:val="24"/>
        </w:rPr>
        <w:t>mon</w:t>
      </w:r>
      <w:r w:rsidR="00B24F24">
        <w:rPr>
          <w:rFonts w:ascii="Arial" w:hAnsi="Arial" w:cs="Arial"/>
          <w:sz w:val="24"/>
          <w:szCs w:val="24"/>
        </w:rPr>
        <w:t>ths (M-Day)/3 months (</w:t>
      </w:r>
      <w:proofErr w:type="spellStart"/>
      <w:r w:rsidR="00B24F24">
        <w:rPr>
          <w:rFonts w:ascii="Arial" w:hAnsi="Arial" w:cs="Arial"/>
          <w:sz w:val="24"/>
          <w:szCs w:val="24"/>
        </w:rPr>
        <w:t>AGR</w:t>
      </w:r>
      <w:proofErr w:type="spellEnd"/>
      <w:r w:rsidR="00B24F24">
        <w:rPr>
          <w:rFonts w:ascii="Arial" w:hAnsi="Arial" w:cs="Arial"/>
          <w:sz w:val="24"/>
          <w:szCs w:val="24"/>
        </w:rPr>
        <w:t xml:space="preserve">) </w:t>
      </w:r>
      <w:r w:rsidR="004C0A1A">
        <w:rPr>
          <w:rFonts w:ascii="Arial" w:hAnsi="Arial" w:cs="Arial"/>
          <w:sz w:val="24"/>
          <w:szCs w:val="24"/>
        </w:rPr>
        <w:t>if the bar is</w:t>
      </w:r>
      <w:r w:rsidR="00AC2E5B">
        <w:rPr>
          <w:rFonts w:ascii="Arial" w:hAnsi="Arial" w:cs="Arial"/>
          <w:sz w:val="24"/>
          <w:szCs w:val="24"/>
        </w:rPr>
        <w:t xml:space="preserve"> not recommended to be removed (submit request for removal if the SM is making progress, demonstrating improvement, etc.). </w:t>
      </w:r>
      <w:r w:rsidR="004C0A1A">
        <w:rPr>
          <w:rFonts w:ascii="Arial" w:hAnsi="Arial" w:cs="Arial"/>
          <w:sz w:val="24"/>
          <w:szCs w:val="24"/>
        </w:rPr>
        <w:t>Utilize</w:t>
      </w:r>
      <w:r w:rsidR="00386A19">
        <w:rPr>
          <w:rFonts w:ascii="Arial" w:hAnsi="Arial" w:cs="Arial"/>
          <w:sz w:val="24"/>
          <w:szCs w:val="24"/>
        </w:rPr>
        <w:t xml:space="preserve"> </w:t>
      </w:r>
      <w:r w:rsidR="00386A19" w:rsidRPr="00386A19">
        <w:rPr>
          <w:rFonts w:ascii="Arial" w:hAnsi="Arial" w:cs="Arial"/>
          <w:sz w:val="24"/>
          <w:szCs w:val="24"/>
        </w:rPr>
        <w:t>Annex F Appendix 2 Tab A10e-185 Bar Review counseling</w:t>
      </w:r>
      <w:r w:rsidR="004C0A1A">
        <w:rPr>
          <w:rFonts w:ascii="Arial" w:hAnsi="Arial" w:cs="Arial"/>
          <w:sz w:val="24"/>
          <w:szCs w:val="24"/>
        </w:rPr>
        <w:t xml:space="preserve"> </w:t>
      </w:r>
      <w:r w:rsidR="00386A19">
        <w:rPr>
          <w:rFonts w:ascii="Arial" w:hAnsi="Arial" w:cs="Arial"/>
          <w:sz w:val="24"/>
          <w:szCs w:val="24"/>
        </w:rPr>
        <w:t xml:space="preserve">(or </w:t>
      </w:r>
      <w:r w:rsidR="00B24F24" w:rsidRPr="00B24F24">
        <w:rPr>
          <w:rFonts w:ascii="Arial" w:hAnsi="Arial" w:cs="Arial"/>
          <w:sz w:val="24"/>
          <w:szCs w:val="24"/>
        </w:rPr>
        <w:t>Annex F Appendix 2 Tab C5c-185 Bar Review counseling</w:t>
      </w:r>
      <w:r w:rsidR="00386A19">
        <w:rPr>
          <w:rFonts w:ascii="Arial" w:hAnsi="Arial" w:cs="Arial"/>
          <w:sz w:val="24"/>
          <w:szCs w:val="24"/>
        </w:rPr>
        <w:t>).</w:t>
      </w:r>
    </w:p>
    <w:p w:rsidR="00D9170F" w:rsidRDefault="00D9170F" w:rsidP="00E0797F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170F" w:rsidRDefault="00D9170F" w:rsidP="00E0797F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(h)</w:t>
      </w:r>
      <w:r>
        <w:rPr>
          <w:rFonts w:ascii="Arial" w:hAnsi="Arial" w:cs="Arial"/>
          <w:sz w:val="24"/>
          <w:szCs w:val="24"/>
        </w:rPr>
        <w:tab/>
        <w:t xml:space="preserve">Unit commander will conduct a counseling prior any SM with 1 for record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 failure wishing to the conduct a second for record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, before the applicable 6 month mark directed in a.(3) above. </w:t>
      </w:r>
    </w:p>
    <w:p w:rsidR="00457B76" w:rsidRDefault="00457B76" w:rsidP="00E0797F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4431B" w:rsidRDefault="0027629C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(7</w:t>
      </w:r>
      <w:r w:rsidR="00B4431B">
        <w:rPr>
          <w:rFonts w:ascii="Arial" w:hAnsi="Arial" w:cs="Arial"/>
          <w:sz w:val="24"/>
          <w:szCs w:val="24"/>
        </w:rPr>
        <w:t>)</w:t>
      </w:r>
      <w:r w:rsidR="00B4431B">
        <w:rPr>
          <w:rFonts w:ascii="Arial" w:hAnsi="Arial" w:cs="Arial"/>
          <w:sz w:val="24"/>
          <w:szCs w:val="24"/>
        </w:rPr>
        <w:tab/>
      </w:r>
      <w:bookmarkStart w:id="3" w:name="Timelines"/>
      <w:bookmarkEnd w:id="3"/>
      <w:r w:rsidR="00B4431B" w:rsidRPr="00B4431B">
        <w:rPr>
          <w:rFonts w:ascii="Arial" w:hAnsi="Arial" w:cs="Arial"/>
          <w:sz w:val="24"/>
          <w:szCs w:val="24"/>
          <w:u w:val="single"/>
        </w:rPr>
        <w:t>Timelines</w:t>
      </w:r>
      <w:r w:rsidR="00B4431B">
        <w:rPr>
          <w:rFonts w:ascii="Arial" w:hAnsi="Arial" w:cs="Arial"/>
          <w:sz w:val="24"/>
          <w:szCs w:val="24"/>
        </w:rPr>
        <w:t>.</w:t>
      </w:r>
    </w:p>
    <w:p w:rsidR="00B4431B" w:rsidRDefault="00B4431B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170F" w:rsidRDefault="00B4431B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</w:r>
      <w:r w:rsidR="00415256">
        <w:rPr>
          <w:rFonts w:ascii="Arial" w:hAnsi="Arial" w:cs="Arial"/>
          <w:sz w:val="24"/>
          <w:szCs w:val="24"/>
        </w:rPr>
        <w:t>Soldier fails</w:t>
      </w:r>
      <w:r w:rsidR="00D9170F">
        <w:rPr>
          <w:rFonts w:ascii="Arial" w:hAnsi="Arial" w:cs="Arial"/>
          <w:sz w:val="24"/>
          <w:szCs w:val="24"/>
        </w:rPr>
        <w:t xml:space="preserve"> 1st for record </w:t>
      </w:r>
      <w:proofErr w:type="spellStart"/>
      <w:r w:rsidR="00D9170F">
        <w:rPr>
          <w:rFonts w:ascii="Arial" w:hAnsi="Arial" w:cs="Arial"/>
          <w:sz w:val="24"/>
          <w:szCs w:val="24"/>
        </w:rPr>
        <w:t>APFT</w:t>
      </w:r>
      <w:proofErr w:type="spellEnd"/>
      <w:r w:rsidR="00196DAF">
        <w:rPr>
          <w:rFonts w:ascii="Arial" w:hAnsi="Arial" w:cs="Arial"/>
          <w:sz w:val="24"/>
          <w:szCs w:val="24"/>
        </w:rPr>
        <w:t>/Body Composition screening</w:t>
      </w:r>
      <w:r w:rsidR="00D9170F">
        <w:rPr>
          <w:rFonts w:ascii="Arial" w:hAnsi="Arial" w:cs="Arial"/>
          <w:sz w:val="24"/>
          <w:szCs w:val="24"/>
        </w:rPr>
        <w:t>: Counseled before end of drill.</w:t>
      </w:r>
    </w:p>
    <w:p w:rsidR="00C62E76" w:rsidRDefault="00415256" w:rsidP="00FC1974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629C" w:rsidRDefault="00D9170F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  <w:t xml:space="preserve">Soldier fails diagnostic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 w:rsidR="00196DAF">
        <w:rPr>
          <w:rFonts w:ascii="Arial" w:hAnsi="Arial" w:cs="Arial"/>
          <w:sz w:val="24"/>
          <w:szCs w:val="24"/>
        </w:rPr>
        <w:t>/Body Composition screening</w:t>
      </w:r>
      <w:r>
        <w:rPr>
          <w:rFonts w:ascii="Arial" w:hAnsi="Arial" w:cs="Arial"/>
          <w:sz w:val="24"/>
          <w:szCs w:val="24"/>
        </w:rPr>
        <w:t xml:space="preserve">: Counseled before end of drill. </w:t>
      </w:r>
      <w:r w:rsidR="00196DAF">
        <w:rPr>
          <w:rFonts w:ascii="Arial" w:hAnsi="Arial" w:cs="Arial"/>
          <w:sz w:val="24"/>
          <w:szCs w:val="24"/>
        </w:rPr>
        <w:t xml:space="preserve">Diagnostic </w:t>
      </w:r>
      <w:proofErr w:type="spellStart"/>
      <w:r w:rsidR="00196DAF">
        <w:rPr>
          <w:rFonts w:ascii="Arial" w:hAnsi="Arial" w:cs="Arial"/>
          <w:sz w:val="24"/>
          <w:szCs w:val="24"/>
        </w:rPr>
        <w:t>APFTs</w:t>
      </w:r>
      <w:proofErr w:type="spellEnd"/>
      <w:r w:rsidR="00196DAF">
        <w:rPr>
          <w:rFonts w:ascii="Arial" w:hAnsi="Arial" w:cs="Arial"/>
          <w:sz w:val="24"/>
          <w:szCs w:val="24"/>
        </w:rPr>
        <w:t xml:space="preserve">/taping </w:t>
      </w:r>
      <w:r>
        <w:rPr>
          <w:rFonts w:ascii="Arial" w:hAnsi="Arial" w:cs="Arial"/>
          <w:sz w:val="24"/>
          <w:szCs w:val="24"/>
        </w:rPr>
        <w:t xml:space="preserve">should be given monthly as part of remedial PT. </w:t>
      </w:r>
    </w:p>
    <w:p w:rsidR="00D9170F" w:rsidRDefault="00D9170F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170F" w:rsidRDefault="00D9170F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</w:t>
      </w:r>
      <w:r>
        <w:rPr>
          <w:rFonts w:ascii="Arial" w:hAnsi="Arial" w:cs="Arial"/>
          <w:sz w:val="24"/>
          <w:szCs w:val="24"/>
        </w:rPr>
        <w:tab/>
        <w:t xml:space="preserve">Soldier fails 2nd for record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: Counseled before the end of drill. 2nd for records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 to be given no more than 180 days from initial failure, and as close to 180 days depending on drill dates.</w:t>
      </w:r>
    </w:p>
    <w:p w:rsidR="00D9170F" w:rsidRDefault="00D9170F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170F" w:rsidRDefault="00D9170F" w:rsidP="00D9170F">
      <w:pPr>
        <w:tabs>
          <w:tab w:val="left" w:pos="270"/>
          <w:tab w:val="left" w:pos="540"/>
          <w:tab w:val="left" w:pos="900"/>
          <w:tab w:val="left" w:pos="1260"/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 xml:space="preserve">Separation packet will be submitted </w:t>
      </w:r>
      <w:r w:rsidR="00164C81">
        <w:rPr>
          <w:rFonts w:ascii="Arial" w:hAnsi="Arial" w:cs="Arial"/>
          <w:sz w:val="24"/>
          <w:szCs w:val="24"/>
        </w:rPr>
        <w:t xml:space="preserve">NLT 5 working days following the 2nd failed </w:t>
      </w:r>
      <w:proofErr w:type="spellStart"/>
      <w:r w:rsidR="00164C81">
        <w:rPr>
          <w:rFonts w:ascii="Arial" w:hAnsi="Arial" w:cs="Arial"/>
          <w:sz w:val="24"/>
          <w:szCs w:val="24"/>
        </w:rPr>
        <w:t>APFT</w:t>
      </w:r>
      <w:proofErr w:type="spellEnd"/>
      <w:r w:rsidR="00164C81">
        <w:rPr>
          <w:rFonts w:ascii="Arial" w:hAnsi="Arial" w:cs="Arial"/>
          <w:sz w:val="24"/>
          <w:szCs w:val="24"/>
        </w:rPr>
        <w:t xml:space="preserve"> </w:t>
      </w:r>
      <w:bookmarkStart w:id="4" w:name="_GoBack"/>
      <w:bookmarkEnd w:id="4"/>
      <w:proofErr w:type="spellStart"/>
      <w:r>
        <w:rPr>
          <w:rFonts w:ascii="Arial" w:hAnsi="Arial" w:cs="Arial"/>
          <w:sz w:val="24"/>
          <w:szCs w:val="24"/>
        </w:rPr>
        <w:t>IAW</w:t>
      </w:r>
      <w:proofErr w:type="spellEnd"/>
      <w:r>
        <w:rPr>
          <w:rFonts w:ascii="Arial" w:hAnsi="Arial" w:cs="Arial"/>
          <w:sz w:val="24"/>
          <w:szCs w:val="24"/>
        </w:rPr>
        <w:t xml:space="preserve"> CAARNG separations checklist located at: (do not keep a local copy, as checklists are always being updated) </w:t>
      </w:r>
      <w:hyperlink r:id="rId8" w:history="1">
        <w:r w:rsidRPr="00950307">
          <w:rPr>
            <w:rStyle w:val="Hyperlink"/>
            <w:rFonts w:ascii="Arial" w:hAnsi="Arial" w:cs="Arial"/>
            <w:sz w:val="24"/>
            <w:szCs w:val="24"/>
          </w:rPr>
          <w:t>https://ngcaportal.ng.army.mil/sites/G1/enl/separations/Document%20Library/Forms/AllItems.aspx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9170F" w:rsidRDefault="00D9170F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6DAF" w:rsidRDefault="00196DAF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</w:t>
      </w:r>
      <w:r>
        <w:rPr>
          <w:rFonts w:ascii="Arial" w:hAnsi="Arial" w:cs="Arial"/>
          <w:sz w:val="24"/>
          <w:szCs w:val="24"/>
        </w:rPr>
        <w:tab/>
        <w:t xml:space="preserve">Soldier fails to demonstrate </w:t>
      </w:r>
      <w:r w:rsidRPr="00FC1974">
        <w:rPr>
          <w:rFonts w:ascii="Arial" w:hAnsi="Arial" w:cs="Arial"/>
          <w:sz w:val="24"/>
          <w:szCs w:val="24"/>
        </w:rPr>
        <w:t xml:space="preserve">satisfactory progress </w:t>
      </w:r>
      <w:r>
        <w:rPr>
          <w:rFonts w:ascii="Arial" w:hAnsi="Arial" w:cs="Arial"/>
          <w:sz w:val="24"/>
          <w:szCs w:val="24"/>
        </w:rPr>
        <w:t xml:space="preserve">in 3 out of </w:t>
      </w:r>
      <w:r w:rsidRPr="00FC1974">
        <w:rPr>
          <w:rFonts w:ascii="Arial" w:hAnsi="Arial" w:cs="Arial"/>
          <w:sz w:val="24"/>
          <w:szCs w:val="24"/>
        </w:rPr>
        <w:t>6 months, will have a bar t</w:t>
      </w:r>
      <w:r>
        <w:rPr>
          <w:rFonts w:ascii="Arial" w:hAnsi="Arial" w:cs="Arial"/>
          <w:sz w:val="24"/>
          <w:szCs w:val="24"/>
        </w:rPr>
        <w:t xml:space="preserve">o reenlistment placed against them (see </w:t>
      </w:r>
      <w:r w:rsidRPr="005D09B3">
        <w:rPr>
          <w:rFonts w:ascii="Arial" w:hAnsi="Arial" w:cs="Arial"/>
          <w:sz w:val="24"/>
          <w:szCs w:val="24"/>
        </w:rPr>
        <w:t>Annex F Appendix 2 Tab A10c-185 Body Comp Bar Template BN Less 10yrs</w:t>
      </w:r>
      <w:r>
        <w:rPr>
          <w:rFonts w:ascii="Arial" w:hAnsi="Arial" w:cs="Arial"/>
          <w:sz w:val="24"/>
          <w:szCs w:val="24"/>
        </w:rPr>
        <w:t xml:space="preserve"> or </w:t>
      </w:r>
      <w:r w:rsidRPr="005D09B3">
        <w:rPr>
          <w:rFonts w:ascii="Arial" w:hAnsi="Arial" w:cs="Arial"/>
          <w:sz w:val="24"/>
          <w:szCs w:val="24"/>
        </w:rPr>
        <w:t>Annex F Appendix 2 Tab A10d-185 Body Comp Bar Template BN More 10yrs</w:t>
      </w:r>
      <w:r>
        <w:rPr>
          <w:rFonts w:ascii="Arial" w:hAnsi="Arial" w:cs="Arial"/>
          <w:sz w:val="24"/>
          <w:szCs w:val="24"/>
        </w:rPr>
        <w:t>)</w:t>
      </w:r>
      <w:r w:rsidRPr="00FC1974">
        <w:rPr>
          <w:rFonts w:ascii="Arial" w:hAnsi="Arial" w:cs="Arial"/>
          <w:sz w:val="24"/>
          <w:szCs w:val="24"/>
        </w:rPr>
        <w:t xml:space="preserve">. </w:t>
      </w:r>
      <w:r w:rsidRPr="004125D5">
        <w:rPr>
          <w:rFonts w:ascii="Arial" w:hAnsi="Arial" w:cs="Arial"/>
          <w:sz w:val="24"/>
          <w:szCs w:val="24"/>
        </w:rPr>
        <w:t>"Satisfactory improvement" is defined as a monthly weight loss of either 3 to 8 pounds or 1 percent body fat.</w:t>
      </w:r>
    </w:p>
    <w:p w:rsidR="00D9170F" w:rsidRDefault="00D9170F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6DAF" w:rsidRDefault="00196DAF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(e)</w:t>
      </w:r>
      <w:r>
        <w:rPr>
          <w:rFonts w:ascii="Arial" w:hAnsi="Arial" w:cs="Arial"/>
          <w:sz w:val="24"/>
          <w:szCs w:val="24"/>
        </w:rPr>
        <w:tab/>
        <w:t xml:space="preserve">Soldiers who have failed a for record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 and have not taken a 2nd for record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 within 180 days and or Soldiers who have not taken a fore record </w:t>
      </w:r>
      <w:proofErr w:type="spellStart"/>
      <w:r>
        <w:rPr>
          <w:rFonts w:ascii="Arial" w:hAnsi="Arial" w:cs="Arial"/>
          <w:sz w:val="24"/>
          <w:szCs w:val="24"/>
        </w:rPr>
        <w:t>APFT</w:t>
      </w:r>
      <w:proofErr w:type="spellEnd"/>
      <w:r>
        <w:rPr>
          <w:rFonts w:ascii="Arial" w:hAnsi="Arial" w:cs="Arial"/>
          <w:sz w:val="24"/>
          <w:szCs w:val="24"/>
        </w:rPr>
        <w:t xml:space="preserve"> within 14 months, will have a bar to reenlistment placed against them. </w:t>
      </w:r>
    </w:p>
    <w:p w:rsidR="00196DAF" w:rsidRDefault="00196DAF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39B8" w:rsidRDefault="0027629C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6DAF">
        <w:rPr>
          <w:rFonts w:ascii="Arial" w:hAnsi="Arial" w:cs="Arial"/>
          <w:sz w:val="24"/>
          <w:szCs w:val="24"/>
        </w:rPr>
        <w:tab/>
      </w:r>
      <w:r w:rsidR="009E39B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8</w:t>
      </w:r>
      <w:r w:rsidR="009E39B8">
        <w:rPr>
          <w:rFonts w:ascii="Arial" w:hAnsi="Arial" w:cs="Arial"/>
          <w:sz w:val="24"/>
          <w:szCs w:val="24"/>
        </w:rPr>
        <w:t xml:space="preserve">) </w:t>
      </w:r>
      <w:bookmarkStart w:id="5" w:name="References"/>
      <w:bookmarkEnd w:id="5"/>
      <w:r w:rsidR="009E39B8" w:rsidRPr="009E39B8">
        <w:rPr>
          <w:rFonts w:ascii="Arial" w:hAnsi="Arial" w:cs="Arial"/>
          <w:sz w:val="24"/>
          <w:szCs w:val="24"/>
          <w:u w:val="single"/>
        </w:rPr>
        <w:t>References</w:t>
      </w:r>
      <w:r w:rsidR="009E39B8">
        <w:rPr>
          <w:rFonts w:ascii="Arial" w:hAnsi="Arial" w:cs="Arial"/>
          <w:sz w:val="24"/>
          <w:szCs w:val="24"/>
          <w:u w:val="single"/>
        </w:rPr>
        <w:t>, Guides and Training</w:t>
      </w:r>
      <w:r w:rsidR="009E39B8">
        <w:rPr>
          <w:rFonts w:ascii="Arial" w:hAnsi="Arial" w:cs="Arial"/>
          <w:sz w:val="24"/>
          <w:szCs w:val="24"/>
        </w:rPr>
        <w:t>.</w:t>
      </w:r>
    </w:p>
    <w:p w:rsidR="009E39B8" w:rsidRDefault="009E39B8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43789" w:rsidRPr="00643789" w:rsidRDefault="00643789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3789">
        <w:rPr>
          <w:rFonts w:ascii="Arial" w:hAnsi="Arial" w:cs="Arial"/>
          <w:sz w:val="24"/>
          <w:szCs w:val="24"/>
        </w:rPr>
        <w:tab/>
      </w:r>
      <w:r w:rsidR="00FC1974">
        <w:rPr>
          <w:rFonts w:ascii="Arial" w:hAnsi="Arial" w:cs="Arial"/>
          <w:sz w:val="24"/>
          <w:szCs w:val="24"/>
        </w:rPr>
        <w:tab/>
      </w:r>
      <w:r w:rsidR="00FC1974">
        <w:rPr>
          <w:rFonts w:ascii="Arial" w:hAnsi="Arial" w:cs="Arial"/>
          <w:sz w:val="24"/>
          <w:szCs w:val="24"/>
        </w:rPr>
        <w:tab/>
        <w:t>(a)</w:t>
      </w:r>
      <w:r w:rsidRPr="00643789">
        <w:rPr>
          <w:rFonts w:ascii="Arial" w:hAnsi="Arial" w:cs="Arial"/>
          <w:sz w:val="24"/>
          <w:szCs w:val="24"/>
        </w:rPr>
        <w:tab/>
        <w:t xml:space="preserve">FM 7-22, Army Physical Readiness Training. </w:t>
      </w:r>
    </w:p>
    <w:p w:rsidR="00643789" w:rsidRPr="00643789" w:rsidRDefault="00643789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3789">
        <w:rPr>
          <w:rFonts w:ascii="Arial" w:hAnsi="Arial" w:cs="Arial"/>
          <w:sz w:val="24"/>
          <w:szCs w:val="24"/>
        </w:rPr>
        <w:t xml:space="preserve"> </w:t>
      </w:r>
    </w:p>
    <w:p w:rsidR="00643789" w:rsidRPr="00643789" w:rsidRDefault="00FC1974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789" w:rsidRPr="0064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(b)</w:t>
      </w:r>
      <w:r w:rsidR="00643789" w:rsidRPr="00643789">
        <w:rPr>
          <w:rFonts w:ascii="Arial" w:hAnsi="Arial" w:cs="Arial"/>
          <w:sz w:val="24"/>
          <w:szCs w:val="24"/>
        </w:rPr>
        <w:t xml:space="preserve"> </w:t>
      </w:r>
      <w:r w:rsidR="00643789" w:rsidRPr="00643789">
        <w:rPr>
          <w:rFonts w:ascii="Arial" w:hAnsi="Arial" w:cs="Arial"/>
          <w:sz w:val="24"/>
          <w:szCs w:val="24"/>
        </w:rPr>
        <w:tab/>
        <w:t xml:space="preserve">AR 600-9, Change 1, The Army Body Composition Program. </w:t>
      </w:r>
    </w:p>
    <w:p w:rsidR="00643789" w:rsidRPr="00643789" w:rsidRDefault="00643789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43789" w:rsidRPr="00643789" w:rsidRDefault="00FC1974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789" w:rsidRPr="0064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(c)</w:t>
      </w:r>
      <w:r w:rsidR="00643789" w:rsidRPr="00643789">
        <w:rPr>
          <w:rFonts w:ascii="Arial" w:hAnsi="Arial" w:cs="Arial"/>
          <w:sz w:val="24"/>
          <w:szCs w:val="24"/>
        </w:rPr>
        <w:tab/>
        <w:t>AR 350-1, Army Training and Leader Development.</w:t>
      </w:r>
    </w:p>
    <w:p w:rsidR="00643789" w:rsidRPr="00643789" w:rsidRDefault="00643789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43789" w:rsidRPr="00643789" w:rsidRDefault="00FC1974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789" w:rsidRPr="0064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(d)</w:t>
      </w:r>
      <w:r w:rsidR="00643789" w:rsidRPr="00643789">
        <w:rPr>
          <w:rFonts w:ascii="Arial" w:hAnsi="Arial" w:cs="Arial"/>
          <w:sz w:val="24"/>
          <w:szCs w:val="24"/>
        </w:rPr>
        <w:tab/>
        <w:t>AR 600-8-2, Suspension of Favorable Personnel Actions (Flag).</w:t>
      </w:r>
    </w:p>
    <w:p w:rsidR="00643789" w:rsidRPr="00643789" w:rsidRDefault="00643789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43789" w:rsidRPr="00643789" w:rsidRDefault="00FC1974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789" w:rsidRPr="00643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(e)</w:t>
      </w:r>
      <w:r w:rsidR="00643789" w:rsidRPr="00643789">
        <w:rPr>
          <w:rFonts w:ascii="Arial" w:hAnsi="Arial" w:cs="Arial"/>
          <w:sz w:val="24"/>
          <w:szCs w:val="24"/>
        </w:rPr>
        <w:tab/>
        <w:t xml:space="preserve">AR 135-175, Enlisted Administrative Separations. </w:t>
      </w:r>
    </w:p>
    <w:p w:rsidR="00643789" w:rsidRPr="00643789" w:rsidRDefault="00643789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43789" w:rsidRDefault="00FC1974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789" w:rsidRPr="00643789">
        <w:rPr>
          <w:rFonts w:ascii="Arial" w:hAnsi="Arial" w:cs="Arial"/>
          <w:sz w:val="24"/>
          <w:szCs w:val="24"/>
        </w:rPr>
        <w:tab/>
      </w:r>
      <w:r w:rsidR="00196DAF">
        <w:rPr>
          <w:rFonts w:ascii="Arial" w:hAnsi="Arial" w:cs="Arial"/>
          <w:sz w:val="24"/>
          <w:szCs w:val="24"/>
        </w:rPr>
        <w:t>(f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43789" w:rsidRPr="00643789">
        <w:rPr>
          <w:rFonts w:ascii="Arial" w:hAnsi="Arial" w:cs="Arial"/>
          <w:sz w:val="24"/>
          <w:szCs w:val="24"/>
        </w:rPr>
        <w:t>NGR</w:t>
      </w:r>
      <w:proofErr w:type="spellEnd"/>
      <w:r w:rsidR="00643789" w:rsidRPr="00643789">
        <w:rPr>
          <w:rFonts w:ascii="Arial" w:hAnsi="Arial" w:cs="Arial"/>
          <w:sz w:val="24"/>
          <w:szCs w:val="24"/>
        </w:rPr>
        <w:t xml:space="preserve"> 600-200, Enlisted Personnel Management</w:t>
      </w:r>
      <w:r w:rsidR="009E39B8">
        <w:rPr>
          <w:rFonts w:ascii="Arial" w:hAnsi="Arial" w:cs="Arial"/>
          <w:sz w:val="24"/>
          <w:szCs w:val="24"/>
        </w:rPr>
        <w:tab/>
      </w:r>
      <w:r w:rsidR="009E39B8">
        <w:rPr>
          <w:rFonts w:ascii="Arial" w:hAnsi="Arial" w:cs="Arial"/>
          <w:sz w:val="24"/>
          <w:szCs w:val="24"/>
        </w:rPr>
        <w:tab/>
      </w:r>
      <w:r w:rsidR="009E39B8">
        <w:rPr>
          <w:rFonts w:ascii="Arial" w:hAnsi="Arial" w:cs="Arial"/>
          <w:sz w:val="24"/>
          <w:szCs w:val="24"/>
        </w:rPr>
        <w:tab/>
      </w:r>
    </w:p>
    <w:p w:rsidR="00643789" w:rsidRDefault="00643789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96DAF" w:rsidRDefault="00196DAF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(g)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EPM</w:t>
      </w:r>
      <w:proofErr w:type="spellEnd"/>
      <w:r>
        <w:rPr>
          <w:rFonts w:ascii="Arial" w:hAnsi="Arial" w:cs="Arial"/>
          <w:sz w:val="24"/>
          <w:szCs w:val="24"/>
        </w:rPr>
        <w:t xml:space="preserve"> Separations document library: </w:t>
      </w:r>
    </w:p>
    <w:p w:rsidR="00196DAF" w:rsidRDefault="000E5A16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196DAF" w:rsidRPr="00950307">
          <w:rPr>
            <w:rStyle w:val="Hyperlink"/>
            <w:rFonts w:ascii="Arial" w:hAnsi="Arial" w:cs="Arial"/>
            <w:sz w:val="24"/>
            <w:szCs w:val="24"/>
          </w:rPr>
          <w:t>https://ngcaportal.ng.army.mil/sites/G1/enl/separations/Document%20Library/Forms/AllItems.aspx</w:t>
        </w:r>
      </w:hyperlink>
      <w:r w:rsidR="00196DAF">
        <w:rPr>
          <w:rFonts w:ascii="Arial" w:hAnsi="Arial" w:cs="Arial"/>
          <w:sz w:val="24"/>
          <w:szCs w:val="24"/>
        </w:rPr>
        <w:t xml:space="preserve"> </w:t>
      </w: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(h)</w:t>
      </w:r>
      <w:r>
        <w:rPr>
          <w:rFonts w:ascii="Arial" w:hAnsi="Arial" w:cs="Arial"/>
          <w:sz w:val="24"/>
          <w:szCs w:val="24"/>
        </w:rPr>
        <w:tab/>
        <w:t>Tabs to this SOP section:</w:t>
      </w: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i. A</w:t>
      </w:r>
      <w:r w:rsidRPr="002D7C9A">
        <w:rPr>
          <w:rFonts w:ascii="Arial" w:hAnsi="Arial" w:cs="Arial"/>
          <w:sz w:val="24"/>
          <w:szCs w:val="24"/>
        </w:rPr>
        <w:t xml:space="preserve">nnex F Appendix 2 Tab A1a-185 </w:t>
      </w:r>
      <w:proofErr w:type="spellStart"/>
      <w:r w:rsidRPr="002D7C9A">
        <w:rPr>
          <w:rFonts w:ascii="Arial" w:hAnsi="Arial" w:cs="Arial"/>
          <w:sz w:val="24"/>
          <w:szCs w:val="24"/>
        </w:rPr>
        <w:t>APFT</w:t>
      </w:r>
      <w:proofErr w:type="spellEnd"/>
      <w:r w:rsidRPr="002D7C9A">
        <w:rPr>
          <w:rFonts w:ascii="Arial" w:hAnsi="Arial" w:cs="Arial"/>
          <w:sz w:val="24"/>
          <w:szCs w:val="24"/>
        </w:rPr>
        <w:t xml:space="preserve"> Counseling Process</w:t>
      </w: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2D7C9A">
        <w:rPr>
          <w:rFonts w:ascii="Arial" w:hAnsi="Arial" w:cs="Arial"/>
          <w:sz w:val="24"/>
          <w:szCs w:val="24"/>
        </w:rPr>
        <w:t>Annex F Appendix 2 Tab A1b-185 HT-WT Counseling Process</w:t>
      </w: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iii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2D7C9A">
        <w:rPr>
          <w:rFonts w:ascii="Arial" w:hAnsi="Arial" w:cs="Arial"/>
          <w:sz w:val="24"/>
          <w:szCs w:val="24"/>
        </w:rPr>
        <w:t xml:space="preserve">Annex F Appendix 2 Tab A2-185 INITIAL </w:t>
      </w:r>
      <w:proofErr w:type="spellStart"/>
      <w:r w:rsidRPr="002D7C9A">
        <w:rPr>
          <w:rFonts w:ascii="Arial" w:hAnsi="Arial" w:cs="Arial"/>
          <w:sz w:val="24"/>
          <w:szCs w:val="24"/>
        </w:rPr>
        <w:t>APFT</w:t>
      </w:r>
      <w:proofErr w:type="spellEnd"/>
      <w:r w:rsidRPr="002D7C9A">
        <w:rPr>
          <w:rFonts w:ascii="Arial" w:hAnsi="Arial" w:cs="Arial"/>
          <w:sz w:val="24"/>
          <w:szCs w:val="24"/>
        </w:rPr>
        <w:t xml:space="preserve"> Failure</w:t>
      </w: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iv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2D7C9A">
        <w:rPr>
          <w:rFonts w:ascii="Arial" w:hAnsi="Arial" w:cs="Arial"/>
          <w:sz w:val="24"/>
          <w:szCs w:val="24"/>
        </w:rPr>
        <w:t>Annex F Appendix 2 Tab A3-185 INITIAL Body-Comp Failure</w:t>
      </w: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v. </w:t>
      </w:r>
      <w:r w:rsidRPr="002D7C9A">
        <w:rPr>
          <w:rFonts w:ascii="Arial" w:hAnsi="Arial" w:cs="Arial"/>
          <w:sz w:val="24"/>
          <w:szCs w:val="24"/>
        </w:rPr>
        <w:t xml:space="preserve">Annex F Appendix 2 Tab A4-185 Diagnostic </w:t>
      </w:r>
      <w:proofErr w:type="spellStart"/>
      <w:r w:rsidRPr="002D7C9A">
        <w:rPr>
          <w:rFonts w:ascii="Arial" w:hAnsi="Arial" w:cs="Arial"/>
          <w:sz w:val="24"/>
          <w:szCs w:val="24"/>
        </w:rPr>
        <w:t>APFT</w:t>
      </w:r>
      <w:proofErr w:type="spellEnd"/>
      <w:r w:rsidRPr="002D7C9A">
        <w:rPr>
          <w:rFonts w:ascii="Arial" w:hAnsi="Arial" w:cs="Arial"/>
          <w:sz w:val="24"/>
          <w:szCs w:val="24"/>
        </w:rPr>
        <w:t>-failure to Improve</w:t>
      </w: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vi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2D7C9A">
        <w:rPr>
          <w:rFonts w:ascii="Arial" w:hAnsi="Arial" w:cs="Arial"/>
          <w:sz w:val="24"/>
          <w:szCs w:val="24"/>
        </w:rPr>
        <w:t xml:space="preserve">Annex F Appendix 2 Tab A5-185 </w:t>
      </w:r>
      <w:proofErr w:type="spellStart"/>
      <w:r w:rsidRPr="002D7C9A">
        <w:rPr>
          <w:rFonts w:ascii="Arial" w:hAnsi="Arial" w:cs="Arial"/>
          <w:sz w:val="24"/>
          <w:szCs w:val="24"/>
        </w:rPr>
        <w:t>Diag</w:t>
      </w:r>
      <w:proofErr w:type="spellEnd"/>
      <w:r w:rsidRPr="002D7C9A">
        <w:rPr>
          <w:rFonts w:ascii="Arial" w:hAnsi="Arial" w:cs="Arial"/>
          <w:sz w:val="24"/>
          <w:szCs w:val="24"/>
        </w:rPr>
        <w:t xml:space="preserve"> Fail Rec for Administrative Action</w:t>
      </w: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vii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2D7C9A">
        <w:rPr>
          <w:rFonts w:ascii="Arial" w:hAnsi="Arial" w:cs="Arial"/>
          <w:sz w:val="24"/>
          <w:szCs w:val="24"/>
        </w:rPr>
        <w:t>Annex F Appendix 2 Tab A6-185 Body Composition-failure to improve</w:t>
      </w: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viii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2D7C9A">
        <w:rPr>
          <w:rFonts w:ascii="Arial" w:hAnsi="Arial" w:cs="Arial"/>
          <w:sz w:val="24"/>
          <w:szCs w:val="24"/>
        </w:rPr>
        <w:t xml:space="preserve">Annex F Appendix 2 Tab A7-185 2ND </w:t>
      </w:r>
      <w:proofErr w:type="spellStart"/>
      <w:r w:rsidRPr="002D7C9A">
        <w:rPr>
          <w:rFonts w:ascii="Arial" w:hAnsi="Arial" w:cs="Arial"/>
          <w:sz w:val="24"/>
          <w:szCs w:val="24"/>
        </w:rPr>
        <w:t>APFT</w:t>
      </w:r>
      <w:proofErr w:type="spellEnd"/>
      <w:r w:rsidRPr="002D7C9A">
        <w:rPr>
          <w:rFonts w:ascii="Arial" w:hAnsi="Arial" w:cs="Arial"/>
          <w:sz w:val="24"/>
          <w:szCs w:val="24"/>
        </w:rPr>
        <w:t xml:space="preserve"> Failure</w:t>
      </w: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ix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2D7C9A">
        <w:rPr>
          <w:rFonts w:ascii="Arial" w:hAnsi="Arial" w:cs="Arial"/>
          <w:sz w:val="24"/>
          <w:szCs w:val="24"/>
        </w:rPr>
        <w:t xml:space="preserve">Annex F Appendix 2 Tab A8-185 14 Month No </w:t>
      </w:r>
      <w:proofErr w:type="spellStart"/>
      <w:r w:rsidRPr="002D7C9A">
        <w:rPr>
          <w:rFonts w:ascii="Arial" w:hAnsi="Arial" w:cs="Arial"/>
          <w:sz w:val="24"/>
          <w:szCs w:val="24"/>
        </w:rPr>
        <w:t>APFT</w:t>
      </w:r>
      <w:proofErr w:type="spellEnd"/>
      <w:r w:rsidRPr="002D7C9A">
        <w:rPr>
          <w:rFonts w:ascii="Arial" w:hAnsi="Arial" w:cs="Arial"/>
          <w:sz w:val="24"/>
          <w:szCs w:val="24"/>
        </w:rPr>
        <w:t xml:space="preserve"> Bar Counseling</w:t>
      </w: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2D7C9A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6AA5">
        <w:rPr>
          <w:rFonts w:ascii="Arial" w:hAnsi="Arial" w:cs="Arial"/>
          <w:sz w:val="24"/>
          <w:szCs w:val="24"/>
        </w:rPr>
        <w:t xml:space="preserve">x. </w:t>
      </w:r>
      <w:r w:rsidRPr="002D7C9A">
        <w:rPr>
          <w:rFonts w:ascii="Arial" w:hAnsi="Arial" w:cs="Arial"/>
          <w:sz w:val="24"/>
          <w:szCs w:val="24"/>
        </w:rPr>
        <w:t xml:space="preserve">Annex F Appendix 2 Tab A10a-185 </w:t>
      </w:r>
      <w:proofErr w:type="spellStart"/>
      <w:r w:rsidRPr="002D7C9A">
        <w:rPr>
          <w:rFonts w:ascii="Arial" w:hAnsi="Arial" w:cs="Arial"/>
          <w:sz w:val="24"/>
          <w:szCs w:val="24"/>
        </w:rPr>
        <w:t>APFT</w:t>
      </w:r>
      <w:proofErr w:type="spellEnd"/>
      <w:r w:rsidRPr="002D7C9A">
        <w:rPr>
          <w:rFonts w:ascii="Arial" w:hAnsi="Arial" w:cs="Arial"/>
          <w:sz w:val="24"/>
          <w:szCs w:val="24"/>
        </w:rPr>
        <w:t xml:space="preserve"> Bar Template BN Less 10yrs</w:t>
      </w:r>
    </w:p>
    <w:p w:rsidR="00E46AA5" w:rsidRDefault="00E46AA5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E46AA5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xi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2D7C9A" w:rsidRPr="002D7C9A">
        <w:rPr>
          <w:rFonts w:ascii="Arial" w:hAnsi="Arial" w:cs="Arial"/>
          <w:sz w:val="24"/>
          <w:szCs w:val="24"/>
        </w:rPr>
        <w:t xml:space="preserve">Annex F Appendix 2 Tab A10b-185 </w:t>
      </w:r>
      <w:proofErr w:type="spellStart"/>
      <w:r w:rsidR="002D7C9A" w:rsidRPr="002D7C9A">
        <w:rPr>
          <w:rFonts w:ascii="Arial" w:hAnsi="Arial" w:cs="Arial"/>
          <w:sz w:val="24"/>
          <w:szCs w:val="24"/>
        </w:rPr>
        <w:t>APFT</w:t>
      </w:r>
      <w:proofErr w:type="spellEnd"/>
      <w:r w:rsidR="002D7C9A" w:rsidRPr="002D7C9A">
        <w:rPr>
          <w:rFonts w:ascii="Arial" w:hAnsi="Arial" w:cs="Arial"/>
          <w:sz w:val="24"/>
          <w:szCs w:val="24"/>
        </w:rPr>
        <w:t xml:space="preserve"> Bar Template BN More 10yrs</w:t>
      </w:r>
    </w:p>
    <w:p w:rsidR="00E46AA5" w:rsidRDefault="00E46AA5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E46AA5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xii. </w:t>
      </w:r>
      <w:r w:rsidR="002D7C9A" w:rsidRPr="002D7C9A">
        <w:rPr>
          <w:rFonts w:ascii="Arial" w:hAnsi="Arial" w:cs="Arial"/>
          <w:sz w:val="24"/>
          <w:szCs w:val="24"/>
        </w:rPr>
        <w:t xml:space="preserve">Annex F Appendix 2 Tab A10c-185 Body Comp </w:t>
      </w:r>
      <w:proofErr w:type="gramStart"/>
      <w:r w:rsidR="002D7C9A" w:rsidRPr="002D7C9A">
        <w:rPr>
          <w:rFonts w:ascii="Arial" w:hAnsi="Arial" w:cs="Arial"/>
          <w:sz w:val="24"/>
          <w:szCs w:val="24"/>
        </w:rPr>
        <w:t>Bar</w:t>
      </w:r>
      <w:proofErr w:type="gramEnd"/>
      <w:r w:rsidR="002D7C9A" w:rsidRPr="002D7C9A">
        <w:rPr>
          <w:rFonts w:ascii="Arial" w:hAnsi="Arial" w:cs="Arial"/>
          <w:sz w:val="24"/>
          <w:szCs w:val="24"/>
        </w:rPr>
        <w:t xml:space="preserve"> Template BN Less 10yrs</w:t>
      </w:r>
    </w:p>
    <w:p w:rsidR="00E46AA5" w:rsidRDefault="00E46AA5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7C9A" w:rsidRDefault="00E46AA5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xiii. </w:t>
      </w:r>
      <w:r w:rsidR="002D7C9A" w:rsidRPr="002D7C9A">
        <w:rPr>
          <w:rFonts w:ascii="Arial" w:hAnsi="Arial" w:cs="Arial"/>
          <w:sz w:val="24"/>
          <w:szCs w:val="24"/>
        </w:rPr>
        <w:t xml:space="preserve">Annex F Appendix 2 Tab A10d-185 Body Comp </w:t>
      </w:r>
      <w:proofErr w:type="gramStart"/>
      <w:r w:rsidR="002D7C9A" w:rsidRPr="002D7C9A">
        <w:rPr>
          <w:rFonts w:ascii="Arial" w:hAnsi="Arial" w:cs="Arial"/>
          <w:sz w:val="24"/>
          <w:szCs w:val="24"/>
        </w:rPr>
        <w:t>Bar</w:t>
      </w:r>
      <w:proofErr w:type="gramEnd"/>
      <w:r w:rsidR="002D7C9A" w:rsidRPr="002D7C9A">
        <w:rPr>
          <w:rFonts w:ascii="Arial" w:hAnsi="Arial" w:cs="Arial"/>
          <w:sz w:val="24"/>
          <w:szCs w:val="24"/>
        </w:rPr>
        <w:t xml:space="preserve"> Template BN More 10yrs</w:t>
      </w:r>
    </w:p>
    <w:p w:rsidR="00E46AA5" w:rsidRDefault="00E46AA5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D7C9A" w:rsidRDefault="00E46AA5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2D7C9A" w:rsidRPr="002D7C9A">
        <w:rPr>
          <w:rFonts w:ascii="Arial" w:hAnsi="Arial" w:cs="Arial"/>
          <w:sz w:val="24"/>
          <w:szCs w:val="24"/>
        </w:rPr>
        <w:t>Annex F Appendix 2 Tab A10e-185 Bar Review counseling</w:t>
      </w:r>
    </w:p>
    <w:p w:rsidR="00196DAF" w:rsidRDefault="00196DAF" w:rsidP="00643789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39B8" w:rsidRPr="00AD0026" w:rsidRDefault="0027629C" w:rsidP="009E39B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(9</w:t>
      </w:r>
      <w:r w:rsidR="009E39B8">
        <w:rPr>
          <w:rFonts w:ascii="Arial" w:hAnsi="Arial" w:cs="Arial"/>
          <w:sz w:val="24"/>
          <w:szCs w:val="24"/>
        </w:rPr>
        <w:t>)</w:t>
      </w:r>
      <w:r w:rsidR="009E39B8">
        <w:rPr>
          <w:rFonts w:ascii="Arial" w:hAnsi="Arial" w:cs="Arial"/>
          <w:sz w:val="24"/>
          <w:szCs w:val="24"/>
        </w:rPr>
        <w:tab/>
      </w:r>
      <w:bookmarkStart w:id="6" w:name="Process"/>
      <w:bookmarkEnd w:id="6"/>
      <w:proofErr w:type="spellStart"/>
      <w:r w:rsidR="003672CB">
        <w:rPr>
          <w:rFonts w:ascii="Arial" w:hAnsi="Arial" w:cs="Arial"/>
          <w:sz w:val="24"/>
          <w:szCs w:val="24"/>
          <w:u w:val="single"/>
        </w:rPr>
        <w:t>APFT</w:t>
      </w:r>
      <w:proofErr w:type="spellEnd"/>
      <w:r w:rsidR="003672CB">
        <w:rPr>
          <w:rFonts w:ascii="Arial" w:hAnsi="Arial" w:cs="Arial"/>
          <w:sz w:val="24"/>
          <w:szCs w:val="24"/>
          <w:u w:val="single"/>
        </w:rPr>
        <w:t xml:space="preserve">/HT-WT Separation </w:t>
      </w:r>
      <w:r w:rsidR="009E39B8" w:rsidRPr="002A140B">
        <w:rPr>
          <w:rFonts w:ascii="Arial" w:hAnsi="Arial" w:cs="Arial"/>
          <w:sz w:val="24"/>
          <w:szCs w:val="24"/>
          <w:u w:val="single"/>
        </w:rPr>
        <w:t>Process, Pr</w:t>
      </w:r>
      <w:r w:rsidR="002A140B" w:rsidRPr="002A140B">
        <w:rPr>
          <w:rFonts w:ascii="Arial" w:hAnsi="Arial" w:cs="Arial"/>
          <w:sz w:val="24"/>
          <w:szCs w:val="24"/>
          <w:u w:val="single"/>
        </w:rPr>
        <w:t xml:space="preserve">ocedures and </w:t>
      </w:r>
      <w:r w:rsidR="002A140B">
        <w:rPr>
          <w:rFonts w:ascii="Arial" w:hAnsi="Arial" w:cs="Arial"/>
          <w:sz w:val="24"/>
          <w:szCs w:val="24"/>
          <w:u w:val="single"/>
        </w:rPr>
        <w:t>S</w:t>
      </w:r>
      <w:r w:rsidR="002A140B" w:rsidRPr="002A140B">
        <w:rPr>
          <w:rFonts w:ascii="Arial" w:hAnsi="Arial" w:cs="Arial"/>
          <w:sz w:val="24"/>
          <w:szCs w:val="24"/>
          <w:u w:val="single"/>
        </w:rPr>
        <w:t>tandards</w:t>
      </w:r>
      <w:r w:rsidR="002A140B">
        <w:rPr>
          <w:rFonts w:ascii="Arial" w:hAnsi="Arial" w:cs="Arial"/>
          <w:sz w:val="24"/>
          <w:szCs w:val="24"/>
        </w:rPr>
        <w:t>.</w:t>
      </w:r>
    </w:p>
    <w:p w:rsidR="008C42DE" w:rsidRPr="00E46AA5" w:rsidRDefault="008C42DE" w:rsidP="00A0477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6AA5" w:rsidRPr="00E46AA5" w:rsidRDefault="00E46AA5" w:rsidP="00E46AA5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6AA5">
        <w:rPr>
          <w:rFonts w:ascii="Arial" w:hAnsi="Arial" w:cs="Arial"/>
          <w:b/>
          <w:sz w:val="24"/>
          <w:szCs w:val="24"/>
        </w:rPr>
        <w:tab/>
      </w:r>
      <w:r w:rsidRPr="00E46AA5">
        <w:rPr>
          <w:rFonts w:ascii="Arial" w:hAnsi="Arial" w:cs="Arial"/>
          <w:b/>
          <w:sz w:val="24"/>
          <w:szCs w:val="24"/>
        </w:rPr>
        <w:tab/>
      </w:r>
      <w:r w:rsidRPr="00E46AA5">
        <w:rPr>
          <w:rFonts w:ascii="Arial" w:hAnsi="Arial" w:cs="Arial"/>
          <w:b/>
          <w:sz w:val="24"/>
          <w:szCs w:val="24"/>
        </w:rPr>
        <w:tab/>
        <w:t xml:space="preserve">(a) See “Annex F Appendix 2 Tab A1a-185 </w:t>
      </w:r>
      <w:proofErr w:type="spellStart"/>
      <w:r w:rsidRPr="00E46AA5">
        <w:rPr>
          <w:rFonts w:ascii="Arial" w:hAnsi="Arial" w:cs="Arial"/>
          <w:b/>
          <w:sz w:val="24"/>
          <w:szCs w:val="24"/>
        </w:rPr>
        <w:t>APFT</w:t>
      </w:r>
      <w:proofErr w:type="spellEnd"/>
      <w:r w:rsidRPr="00E46AA5">
        <w:rPr>
          <w:rFonts w:ascii="Arial" w:hAnsi="Arial" w:cs="Arial"/>
          <w:b/>
          <w:sz w:val="24"/>
          <w:szCs w:val="24"/>
        </w:rPr>
        <w:t xml:space="preserve"> Counseling Process” and “Annex F Appendix 2 Tab A1b-185 HT-WT Counseling Process.”</w:t>
      </w:r>
    </w:p>
    <w:p w:rsidR="00E46AA5" w:rsidRPr="00E46AA5" w:rsidRDefault="00E46AA5" w:rsidP="00A04778">
      <w:pPr>
        <w:tabs>
          <w:tab w:val="left" w:pos="270"/>
          <w:tab w:val="left" w:pos="540"/>
          <w:tab w:val="left" w:pos="900"/>
          <w:tab w:val="left" w:pos="12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46AA5" w:rsidRPr="00E46AA5" w:rsidSect="00CB10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16" w:rsidRDefault="000E5A16" w:rsidP="00067BB2">
      <w:pPr>
        <w:spacing w:after="0" w:line="240" w:lineRule="auto"/>
      </w:pPr>
      <w:r>
        <w:separator/>
      </w:r>
    </w:p>
  </w:endnote>
  <w:endnote w:type="continuationSeparator" w:id="0">
    <w:p w:rsidR="000E5A16" w:rsidRDefault="000E5A16" w:rsidP="0006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16" w:rsidRDefault="000E5A16" w:rsidP="00067BB2">
      <w:pPr>
        <w:spacing w:after="0" w:line="240" w:lineRule="auto"/>
      </w:pPr>
      <w:r>
        <w:separator/>
      </w:r>
    </w:p>
  </w:footnote>
  <w:footnote w:type="continuationSeparator" w:id="0">
    <w:p w:rsidR="000E5A16" w:rsidRDefault="000E5A16" w:rsidP="0006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B2" w:rsidRDefault="00067BB2" w:rsidP="00067BB2">
    <w:pPr>
      <w:pStyle w:val="Header"/>
      <w:jc w:val="right"/>
    </w:pPr>
    <w:r>
      <w:t xml:space="preserve">VERSION </w:t>
    </w:r>
    <w:r w:rsidR="00700E8F">
      <w:t>20170527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F1"/>
    <w:rsid w:val="00003F24"/>
    <w:rsid w:val="00011E60"/>
    <w:rsid w:val="00017ECA"/>
    <w:rsid w:val="00031451"/>
    <w:rsid w:val="00042098"/>
    <w:rsid w:val="0005154B"/>
    <w:rsid w:val="00067BB2"/>
    <w:rsid w:val="0007667D"/>
    <w:rsid w:val="00091369"/>
    <w:rsid w:val="00092E9C"/>
    <w:rsid w:val="000B2995"/>
    <w:rsid w:val="000C0D80"/>
    <w:rsid w:val="000D0FCB"/>
    <w:rsid w:val="000D1870"/>
    <w:rsid w:val="000D596A"/>
    <w:rsid w:val="000E5A16"/>
    <w:rsid w:val="000F40A8"/>
    <w:rsid w:val="000F694D"/>
    <w:rsid w:val="0010362E"/>
    <w:rsid w:val="001149A7"/>
    <w:rsid w:val="00132C51"/>
    <w:rsid w:val="00164C81"/>
    <w:rsid w:val="00175AA2"/>
    <w:rsid w:val="001924E2"/>
    <w:rsid w:val="00196DAF"/>
    <w:rsid w:val="001C42E4"/>
    <w:rsid w:val="001F3416"/>
    <w:rsid w:val="00264BA4"/>
    <w:rsid w:val="0027629C"/>
    <w:rsid w:val="00285B41"/>
    <w:rsid w:val="00292F3D"/>
    <w:rsid w:val="002A140B"/>
    <w:rsid w:val="002D3E64"/>
    <w:rsid w:val="002D7C9A"/>
    <w:rsid w:val="002E2D6E"/>
    <w:rsid w:val="003672CB"/>
    <w:rsid w:val="00386A19"/>
    <w:rsid w:val="003A16D5"/>
    <w:rsid w:val="003A7A7D"/>
    <w:rsid w:val="003E151E"/>
    <w:rsid w:val="003E4A47"/>
    <w:rsid w:val="004125D5"/>
    <w:rsid w:val="00415256"/>
    <w:rsid w:val="00417ACC"/>
    <w:rsid w:val="00455947"/>
    <w:rsid w:val="00457B76"/>
    <w:rsid w:val="00466594"/>
    <w:rsid w:val="004B5068"/>
    <w:rsid w:val="004C0A1A"/>
    <w:rsid w:val="004E6E78"/>
    <w:rsid w:val="0050184C"/>
    <w:rsid w:val="005176D3"/>
    <w:rsid w:val="00526D1E"/>
    <w:rsid w:val="00554C3E"/>
    <w:rsid w:val="005D09B3"/>
    <w:rsid w:val="005D5BFC"/>
    <w:rsid w:val="005E47F1"/>
    <w:rsid w:val="005E59E6"/>
    <w:rsid w:val="005F7324"/>
    <w:rsid w:val="0062720C"/>
    <w:rsid w:val="0063743C"/>
    <w:rsid w:val="00643789"/>
    <w:rsid w:val="006465ED"/>
    <w:rsid w:val="00697A15"/>
    <w:rsid w:val="006C551E"/>
    <w:rsid w:val="006D5443"/>
    <w:rsid w:val="006F6EE9"/>
    <w:rsid w:val="00700E8F"/>
    <w:rsid w:val="007043B7"/>
    <w:rsid w:val="0071243A"/>
    <w:rsid w:val="00712BC3"/>
    <w:rsid w:val="00725E31"/>
    <w:rsid w:val="00765F2B"/>
    <w:rsid w:val="0077627F"/>
    <w:rsid w:val="007B6F17"/>
    <w:rsid w:val="00825334"/>
    <w:rsid w:val="00836084"/>
    <w:rsid w:val="00836B90"/>
    <w:rsid w:val="008B6410"/>
    <w:rsid w:val="008B7487"/>
    <w:rsid w:val="008C40A0"/>
    <w:rsid w:val="008C42DE"/>
    <w:rsid w:val="008D2CA6"/>
    <w:rsid w:val="008F5402"/>
    <w:rsid w:val="008F75B7"/>
    <w:rsid w:val="00952477"/>
    <w:rsid w:val="009773B3"/>
    <w:rsid w:val="009B6323"/>
    <w:rsid w:val="009C4C50"/>
    <w:rsid w:val="009D25E9"/>
    <w:rsid w:val="009E39B8"/>
    <w:rsid w:val="009E4152"/>
    <w:rsid w:val="00A04778"/>
    <w:rsid w:val="00A25046"/>
    <w:rsid w:val="00A30256"/>
    <w:rsid w:val="00A46EF7"/>
    <w:rsid w:val="00A547CD"/>
    <w:rsid w:val="00A66EC1"/>
    <w:rsid w:val="00A67A59"/>
    <w:rsid w:val="00AA4EB6"/>
    <w:rsid w:val="00AC10F0"/>
    <w:rsid w:val="00AC2E5B"/>
    <w:rsid w:val="00AC453D"/>
    <w:rsid w:val="00AD0026"/>
    <w:rsid w:val="00B050B8"/>
    <w:rsid w:val="00B07A8B"/>
    <w:rsid w:val="00B24F24"/>
    <w:rsid w:val="00B304B9"/>
    <w:rsid w:val="00B40064"/>
    <w:rsid w:val="00B4431B"/>
    <w:rsid w:val="00B5284B"/>
    <w:rsid w:val="00B96EDD"/>
    <w:rsid w:val="00BB51C6"/>
    <w:rsid w:val="00BF48FA"/>
    <w:rsid w:val="00C02061"/>
    <w:rsid w:val="00C16515"/>
    <w:rsid w:val="00C20FD2"/>
    <w:rsid w:val="00C62E76"/>
    <w:rsid w:val="00C82D18"/>
    <w:rsid w:val="00CB1054"/>
    <w:rsid w:val="00CB2CBB"/>
    <w:rsid w:val="00CF17BD"/>
    <w:rsid w:val="00CF2199"/>
    <w:rsid w:val="00D51561"/>
    <w:rsid w:val="00D53518"/>
    <w:rsid w:val="00D60AA4"/>
    <w:rsid w:val="00D6201B"/>
    <w:rsid w:val="00D72140"/>
    <w:rsid w:val="00D907FF"/>
    <w:rsid w:val="00D9086D"/>
    <w:rsid w:val="00D9170F"/>
    <w:rsid w:val="00DF1918"/>
    <w:rsid w:val="00DF4BA4"/>
    <w:rsid w:val="00E013B8"/>
    <w:rsid w:val="00E0797F"/>
    <w:rsid w:val="00E20674"/>
    <w:rsid w:val="00E46AA5"/>
    <w:rsid w:val="00E66B24"/>
    <w:rsid w:val="00E8520C"/>
    <w:rsid w:val="00ED4B75"/>
    <w:rsid w:val="00F0386E"/>
    <w:rsid w:val="00F32FE9"/>
    <w:rsid w:val="00F340B8"/>
    <w:rsid w:val="00F4328D"/>
    <w:rsid w:val="00F81D51"/>
    <w:rsid w:val="00F8563A"/>
    <w:rsid w:val="00FC1974"/>
    <w:rsid w:val="00FD0058"/>
    <w:rsid w:val="00FD6A93"/>
    <w:rsid w:val="00FE7B98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5A25B-8913-4019-BE91-CE933C84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9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E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B2"/>
  </w:style>
  <w:style w:type="paragraph" w:styleId="Footer">
    <w:name w:val="footer"/>
    <w:basedOn w:val="Normal"/>
    <w:link w:val="FooterChar"/>
    <w:uiPriority w:val="99"/>
    <w:unhideWhenUsed/>
    <w:rsid w:val="0006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caportal.ng.army.mil/sites/G1/enl/separations/Document%20Library/Forms/AllItems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gcaportal.ng.army.mil/sites/G1/enl/separations/Document%20Library/Forms/AllIte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6873-C4E3-4889-B652-F63D41E9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Brock J 1LT NGCA</dc:creator>
  <cp:keywords/>
  <dc:description/>
  <cp:lastModifiedBy>Young, Brock J 1LT NGCA</cp:lastModifiedBy>
  <cp:revision>46</cp:revision>
  <dcterms:created xsi:type="dcterms:W3CDTF">2016-09-02T20:35:00Z</dcterms:created>
  <dcterms:modified xsi:type="dcterms:W3CDTF">2017-05-28T04:38:00Z</dcterms:modified>
</cp:coreProperties>
</file>